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ДБК-1-19/15911-ВН от 25.02.2026</w:t>
      </w:r>
    </w:p>
    <w:p w14:paraId="611D9EC4" w14:textId="0D8C7E29" w:rsidR="005B045A" w:rsidRPr="005B045A" w:rsidRDefault="005B045A" w:rsidP="005B045A">
      <w:pPr>
        <w:ind w:left="5387" w:hanging="142"/>
        <w:jc w:val="center"/>
        <w:rPr>
          <w:rFonts w:ascii="Times New Roman" w:hAnsi="Times New Roman"/>
          <w:bCs/>
          <w:sz w:val="28"/>
          <w:szCs w:val="28"/>
          <w:lang w:val="ru-RU"/>
        </w:rPr>
      </w:pPr>
      <w:bookmarkStart w:id="0" w:name="1937818222"/>
      <w:r w:rsidRPr="005B045A">
        <w:rPr>
          <w:rFonts w:ascii="Times New Roman" w:hAnsi="Times New Roman"/>
          <w:bCs/>
          <w:sz w:val="28"/>
          <w:szCs w:val="28"/>
          <w:lang w:val="ru-RU"/>
        </w:rPr>
        <w:t xml:space="preserve">Приложение </w:t>
      </w:r>
      <w:r>
        <w:rPr>
          <w:rFonts w:ascii="Times New Roman" w:hAnsi="Times New Roman"/>
          <w:bCs/>
          <w:sz w:val="28"/>
          <w:szCs w:val="28"/>
          <w:lang w:val="ru-RU"/>
        </w:rPr>
        <w:t>2</w:t>
      </w:r>
    </w:p>
    <w:p w14:paraId="48609CF2" w14:textId="77777777" w:rsidR="005B045A" w:rsidRPr="005B045A" w:rsidRDefault="005B045A" w:rsidP="005B045A">
      <w:pPr>
        <w:ind w:left="5387" w:hanging="142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5B045A">
        <w:rPr>
          <w:rFonts w:ascii="Times New Roman" w:hAnsi="Times New Roman"/>
          <w:bCs/>
          <w:sz w:val="28"/>
          <w:szCs w:val="28"/>
          <w:lang w:val="ru-RU"/>
        </w:rPr>
        <w:t>к постановлению Правительства</w:t>
      </w:r>
    </w:p>
    <w:p w14:paraId="3D71BE4A" w14:textId="77777777" w:rsidR="005B045A" w:rsidRPr="005B045A" w:rsidRDefault="005B045A" w:rsidP="005B045A">
      <w:pPr>
        <w:ind w:left="5387" w:hanging="142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5B045A">
        <w:rPr>
          <w:rFonts w:ascii="Times New Roman" w:hAnsi="Times New Roman"/>
          <w:bCs/>
          <w:sz w:val="28"/>
          <w:szCs w:val="28"/>
          <w:lang w:val="ru-RU"/>
        </w:rPr>
        <w:t>Республики Казахстан</w:t>
      </w:r>
    </w:p>
    <w:p w14:paraId="4F9DF692" w14:textId="77777777" w:rsidR="005B045A" w:rsidRPr="005B045A" w:rsidRDefault="005B045A" w:rsidP="005B045A">
      <w:pPr>
        <w:ind w:left="5387" w:hanging="142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5B045A">
        <w:rPr>
          <w:rFonts w:ascii="Times New Roman" w:hAnsi="Times New Roman"/>
          <w:bCs/>
          <w:sz w:val="28"/>
          <w:szCs w:val="28"/>
          <w:lang w:val="ru-RU"/>
        </w:rPr>
        <w:t>от _________ 2026 года № _____</w:t>
      </w:r>
    </w:p>
    <w:p w14:paraId="7A092922" w14:textId="77777777" w:rsidR="005B045A" w:rsidRPr="005B045A" w:rsidRDefault="005B045A" w:rsidP="005B045A">
      <w:pPr>
        <w:ind w:left="5387" w:hanging="142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14:paraId="53F041C7" w14:textId="77777777" w:rsidR="00312C31" w:rsidRPr="00EA3A58" w:rsidRDefault="00312C31" w:rsidP="0011338C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368C453F" w14:textId="539DC7A7" w:rsidR="008536BC" w:rsidRPr="00EA3A58" w:rsidRDefault="0005043C" w:rsidP="0011338C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A3A58">
        <w:rPr>
          <w:rFonts w:ascii="Times New Roman" w:hAnsi="Times New Roman"/>
          <w:b/>
          <w:sz w:val="28"/>
          <w:szCs w:val="28"/>
          <w:lang w:val="ru-RU"/>
        </w:rPr>
        <w:t xml:space="preserve">Требования к приобретаемым (приобретенным) </w:t>
      </w:r>
      <w:r w:rsidR="007162E6">
        <w:rPr>
          <w:rFonts w:ascii="Times New Roman" w:hAnsi="Times New Roman"/>
          <w:b/>
          <w:bCs/>
          <w:sz w:val="28"/>
          <w:lang w:val="ru-RU"/>
        </w:rPr>
        <w:t>акционерным обществом</w:t>
      </w:r>
      <w:r w:rsidR="005957E2">
        <w:rPr>
          <w:rFonts w:ascii="Times New Roman" w:hAnsi="Times New Roman"/>
          <w:b/>
          <w:bCs/>
          <w:sz w:val="28"/>
          <w:lang w:val="ru-RU"/>
        </w:rPr>
        <w:t xml:space="preserve"> «Фонд проблемных кредитов» </w:t>
      </w:r>
      <w:r w:rsidRPr="00EA3A58">
        <w:rPr>
          <w:rFonts w:ascii="Times New Roman" w:hAnsi="Times New Roman"/>
          <w:b/>
          <w:sz w:val="28"/>
          <w:szCs w:val="28"/>
          <w:lang w:val="ru-RU"/>
        </w:rPr>
        <w:t>активам и правам требования</w:t>
      </w:r>
    </w:p>
    <w:p w14:paraId="3E4956B5" w14:textId="77777777" w:rsidR="00790C13" w:rsidRPr="00EA3A58" w:rsidRDefault="00790C13" w:rsidP="0011338C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1E9028E9" w14:textId="77777777" w:rsidR="00790C13" w:rsidRPr="00EA3A58" w:rsidRDefault="00790C13" w:rsidP="0011338C">
      <w:pPr>
        <w:ind w:firstLine="567"/>
        <w:jc w:val="center"/>
        <w:rPr>
          <w:sz w:val="28"/>
          <w:szCs w:val="28"/>
          <w:lang w:val="ru-RU"/>
        </w:rPr>
      </w:pPr>
    </w:p>
    <w:p w14:paraId="1B7E2D3E" w14:textId="2BA27722" w:rsidR="00CD1DEC" w:rsidRPr="00EA3A58" w:rsidRDefault="0005043C" w:rsidP="0011338C">
      <w:pPr>
        <w:pStyle w:val="a6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bookmarkStart w:id="1" w:name="1937818223"/>
      <w:bookmarkEnd w:id="0"/>
      <w:r w:rsidRPr="00EA3A58">
        <w:rPr>
          <w:rFonts w:ascii="Times New Roman" w:hAnsi="Times New Roman"/>
          <w:sz w:val="28"/>
          <w:szCs w:val="28"/>
          <w:lang w:val="ru-RU"/>
        </w:rPr>
        <w:t xml:space="preserve">Настоящие Требования к приобретаемым (приобретенным) </w:t>
      </w:r>
      <w:r w:rsidR="005957E2">
        <w:rPr>
          <w:rFonts w:ascii="Times New Roman" w:hAnsi="Times New Roman"/>
          <w:sz w:val="28"/>
          <w:lang w:val="ru-RU"/>
        </w:rPr>
        <w:t xml:space="preserve">АО «Фонд проблемных кредитов» 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активам и правам требования (далее – Требования) разработаны в </w:t>
      </w:r>
      <w:r w:rsidR="00533A79" w:rsidRPr="00EA3A58">
        <w:rPr>
          <w:rFonts w:ascii="Times New Roman" w:hAnsi="Times New Roman"/>
          <w:sz w:val="28"/>
          <w:szCs w:val="28"/>
          <w:lang w:val="ru-RU"/>
        </w:rPr>
        <w:t xml:space="preserve">реализацию </w:t>
      </w:r>
      <w:r w:rsidR="000D3CCB" w:rsidRPr="00EA3A58">
        <w:rPr>
          <w:rFonts w:ascii="Times New Roman" w:hAnsi="Times New Roman"/>
          <w:sz w:val="28"/>
          <w:szCs w:val="28"/>
          <w:lang w:val="ru-RU"/>
        </w:rPr>
        <w:t xml:space="preserve">абзаца второго подпункта 20) </w:t>
      </w:r>
      <w:r w:rsidR="00533A79" w:rsidRPr="00EA3A58">
        <w:rPr>
          <w:rFonts w:ascii="Times New Roman" w:hAnsi="Times New Roman"/>
          <w:sz w:val="28"/>
          <w:szCs w:val="28"/>
          <w:lang w:val="ru-RU"/>
        </w:rPr>
        <w:t xml:space="preserve">пункта 1 статьи 132 Закона 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Республики Казахстан «О банках и банковской деятельности в Республике Казахстан» и устанавливают требования к приобретаемым (приобретенным) </w:t>
      </w:r>
      <w:r w:rsidR="007162E6">
        <w:rPr>
          <w:rFonts w:ascii="Times New Roman" w:hAnsi="Times New Roman"/>
          <w:sz w:val="28"/>
          <w:lang w:val="ru-RU"/>
        </w:rPr>
        <w:t>акционерным обществом</w:t>
      </w:r>
      <w:r w:rsidR="005957E2">
        <w:rPr>
          <w:rFonts w:ascii="Times New Roman" w:hAnsi="Times New Roman"/>
          <w:sz w:val="28"/>
          <w:lang w:val="ru-RU"/>
        </w:rPr>
        <w:t xml:space="preserve"> «Фонд проблемных кредитов» 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(далее – </w:t>
      </w:r>
      <w:r w:rsidR="005957E2">
        <w:rPr>
          <w:rFonts w:ascii="Times New Roman" w:hAnsi="Times New Roman"/>
          <w:sz w:val="28"/>
          <w:szCs w:val="28"/>
          <w:lang w:val="ru-RU"/>
        </w:rPr>
        <w:t>Фонд</w:t>
      </w:r>
      <w:r w:rsidRPr="00EA3A58">
        <w:rPr>
          <w:rFonts w:ascii="Times New Roman" w:hAnsi="Times New Roman"/>
          <w:sz w:val="28"/>
          <w:szCs w:val="28"/>
          <w:lang w:val="ru-RU"/>
        </w:rPr>
        <w:t>)</w:t>
      </w:r>
      <w:r w:rsidR="00CD1DEC" w:rsidRPr="00EA3A58">
        <w:rPr>
          <w:rFonts w:ascii="Times New Roman" w:hAnsi="Times New Roman"/>
          <w:sz w:val="28"/>
          <w:szCs w:val="28"/>
          <w:lang w:val="ru-RU"/>
        </w:rPr>
        <w:t>,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активам и правам требования.</w:t>
      </w:r>
      <w:bookmarkStart w:id="2" w:name="1937818224"/>
      <w:bookmarkEnd w:id="1"/>
    </w:p>
    <w:p w14:paraId="529A58A6" w14:textId="77777777" w:rsidR="008536BC" w:rsidRPr="00EA3A58" w:rsidRDefault="0005043C" w:rsidP="0011338C">
      <w:pPr>
        <w:pStyle w:val="a6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В настоящих Требованиях используются следующие основные понятия:</w:t>
      </w:r>
    </w:p>
    <w:p w14:paraId="0647A9D5" w14:textId="711BA7E9" w:rsidR="00E508B6" w:rsidRPr="00EA3A58" w:rsidRDefault="0005043C" w:rsidP="0011338C">
      <w:pPr>
        <w:pStyle w:val="a6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bookmarkStart w:id="3" w:name="1937818225"/>
      <w:bookmarkEnd w:id="2"/>
      <w:r w:rsidRPr="00EA3A58">
        <w:rPr>
          <w:rFonts w:ascii="Times New Roman" w:hAnsi="Times New Roman"/>
          <w:sz w:val="28"/>
          <w:szCs w:val="28"/>
          <w:lang w:val="ru-RU"/>
        </w:rPr>
        <w:t>активы – имущество, акции и (или) доли участия в уставном капитале юридических лиц, права требования по кредитам</w:t>
      </w:r>
      <w:r w:rsidR="004B1DB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займам, приобретаемые (приобретенные) </w:t>
      </w:r>
      <w:r w:rsidR="00441BB6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>;</w:t>
      </w:r>
      <w:bookmarkStart w:id="4" w:name="1937818226"/>
      <w:bookmarkEnd w:id="3"/>
    </w:p>
    <w:p w14:paraId="064AF579" w14:textId="77777777" w:rsidR="00E508B6" w:rsidRPr="00EA3A58" w:rsidRDefault="0005043C" w:rsidP="0011338C">
      <w:pPr>
        <w:pStyle w:val="a6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суверенный рейтинг Республики Казахстан – рейтинги, присвоенные Республике Казахстан международными рейтинговыми агентствами</w:t>
      </w:r>
      <w:r w:rsidR="00E508B6" w:rsidRPr="00EA3A58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5" w:name="1937818227"/>
      <w:bookmarkEnd w:id="4"/>
      <w:r w:rsidRPr="00EA3A58">
        <w:rPr>
          <w:rFonts w:ascii="Times New Roman" w:hAnsi="Times New Roman"/>
          <w:sz w:val="28"/>
          <w:szCs w:val="28"/>
        </w:rPr>
        <w:t>Standard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&amp; </w:t>
      </w:r>
      <w:r w:rsidRPr="00EA3A58">
        <w:rPr>
          <w:rFonts w:ascii="Times New Roman" w:hAnsi="Times New Roman"/>
          <w:sz w:val="28"/>
          <w:szCs w:val="28"/>
        </w:rPr>
        <w:t>Poor</w:t>
      </w:r>
      <w:r w:rsidRPr="00EA3A58">
        <w:rPr>
          <w:rFonts w:ascii="Times New Roman" w:hAnsi="Times New Roman"/>
          <w:sz w:val="28"/>
          <w:szCs w:val="28"/>
          <w:lang w:val="ru-RU"/>
        </w:rPr>
        <w:t>'</w:t>
      </w:r>
      <w:r w:rsidRPr="00EA3A58">
        <w:rPr>
          <w:rFonts w:ascii="Times New Roman" w:hAnsi="Times New Roman"/>
          <w:sz w:val="28"/>
          <w:szCs w:val="28"/>
        </w:rPr>
        <w:t>s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A3A58">
        <w:rPr>
          <w:rFonts w:ascii="Times New Roman" w:hAnsi="Times New Roman"/>
          <w:sz w:val="28"/>
          <w:szCs w:val="28"/>
        </w:rPr>
        <w:t>Fitch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A3A58">
        <w:rPr>
          <w:rFonts w:ascii="Times New Roman" w:hAnsi="Times New Roman"/>
          <w:sz w:val="28"/>
          <w:szCs w:val="28"/>
        </w:rPr>
        <w:t>Ratings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A3A58">
        <w:rPr>
          <w:rFonts w:ascii="Times New Roman" w:hAnsi="Times New Roman"/>
          <w:sz w:val="28"/>
          <w:szCs w:val="28"/>
        </w:rPr>
        <w:t>Moody</w:t>
      </w:r>
      <w:r w:rsidRPr="00EA3A58">
        <w:rPr>
          <w:rFonts w:ascii="Times New Roman" w:hAnsi="Times New Roman"/>
          <w:sz w:val="28"/>
          <w:szCs w:val="28"/>
          <w:lang w:val="ru-RU"/>
        </w:rPr>
        <w:t>'</w:t>
      </w:r>
      <w:r w:rsidRPr="00EA3A58">
        <w:rPr>
          <w:rFonts w:ascii="Times New Roman" w:hAnsi="Times New Roman"/>
          <w:sz w:val="28"/>
          <w:szCs w:val="28"/>
        </w:rPr>
        <w:t>s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A3A58">
        <w:rPr>
          <w:rFonts w:ascii="Times New Roman" w:hAnsi="Times New Roman"/>
          <w:sz w:val="28"/>
          <w:szCs w:val="28"/>
        </w:rPr>
        <w:t>Investors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A3A58">
        <w:rPr>
          <w:rFonts w:ascii="Times New Roman" w:hAnsi="Times New Roman"/>
          <w:sz w:val="28"/>
          <w:szCs w:val="28"/>
        </w:rPr>
        <w:t>Service</w:t>
      </w:r>
      <w:r w:rsidRPr="00EA3A58">
        <w:rPr>
          <w:rFonts w:ascii="Times New Roman" w:hAnsi="Times New Roman"/>
          <w:sz w:val="28"/>
          <w:szCs w:val="28"/>
          <w:lang w:val="ru-RU"/>
        </w:rPr>
        <w:t>;</w:t>
      </w:r>
      <w:bookmarkStart w:id="6" w:name="1937818228"/>
      <w:bookmarkEnd w:id="5"/>
    </w:p>
    <w:p w14:paraId="04B7D311" w14:textId="77777777" w:rsidR="00E508B6" w:rsidRPr="00EA3A58" w:rsidRDefault="0005043C" w:rsidP="0011338C">
      <w:pPr>
        <w:pStyle w:val="a6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группа заемщиков – группа юридических и (или) физических лиц-заемщиков по кредитам</w:t>
      </w:r>
      <w:r w:rsidR="004B1DB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A3A58">
        <w:rPr>
          <w:rFonts w:ascii="Times New Roman" w:hAnsi="Times New Roman"/>
          <w:sz w:val="28"/>
          <w:szCs w:val="28"/>
          <w:lang w:val="ru-RU"/>
        </w:rPr>
        <w:t>займам, выданным в том числе в рамках кредитных линий, являющихся одновременно акционерами или участниками либо созаемщиками, залогодателями, гарантами заемщиков в данной группе;</w:t>
      </w:r>
      <w:bookmarkStart w:id="7" w:name="1937818229"/>
      <w:bookmarkEnd w:id="6"/>
    </w:p>
    <w:p w14:paraId="1B28D7D1" w14:textId="77777777" w:rsidR="008536BC" w:rsidRPr="00EA3A58" w:rsidRDefault="0005043C" w:rsidP="0011338C">
      <w:pPr>
        <w:pStyle w:val="a6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права требования – права требования по кредитам</w:t>
      </w:r>
      <w:r w:rsidR="004B1DB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A3A58">
        <w:rPr>
          <w:rFonts w:ascii="Times New Roman" w:hAnsi="Times New Roman"/>
          <w:sz w:val="28"/>
          <w:szCs w:val="28"/>
          <w:lang w:val="ru-RU"/>
        </w:rPr>
        <w:t>займам, приобретаемым (приобретенным) у Национального Банка Республики Казахстан, банков второго уровня (далее – банки) и юридических лиц, ранее являвшихся банками.</w:t>
      </w:r>
    </w:p>
    <w:p w14:paraId="08EC3FF3" w14:textId="77777777" w:rsidR="008536BC" w:rsidRPr="00EA3A58" w:rsidRDefault="0005043C" w:rsidP="0011338C">
      <w:pPr>
        <w:pStyle w:val="a6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bookmarkStart w:id="8" w:name="1937818230"/>
      <w:bookmarkEnd w:id="7"/>
      <w:r w:rsidRPr="00EA3A58">
        <w:rPr>
          <w:rFonts w:ascii="Times New Roman" w:hAnsi="Times New Roman"/>
          <w:sz w:val="28"/>
          <w:szCs w:val="28"/>
          <w:lang w:val="ru-RU"/>
        </w:rPr>
        <w:t xml:space="preserve">Права требования приобретаются </w:t>
      </w:r>
      <w:r w:rsidR="004B1DB8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в случае соответствия таких кредитов</w:t>
      </w:r>
      <w:r w:rsidR="00533A79" w:rsidRPr="00EA3A5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A3A58">
        <w:rPr>
          <w:rFonts w:ascii="Times New Roman" w:hAnsi="Times New Roman"/>
          <w:sz w:val="28"/>
          <w:szCs w:val="28"/>
          <w:lang w:val="ru-RU"/>
        </w:rPr>
        <w:t>займов следующим критериям:</w:t>
      </w:r>
    </w:p>
    <w:p w14:paraId="6A5E0AA4" w14:textId="77777777" w:rsidR="00E508B6" w:rsidRPr="00EA3A58" w:rsidRDefault="0005043C" w:rsidP="0011338C">
      <w:pPr>
        <w:pStyle w:val="a6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bookmarkStart w:id="9" w:name="1937818231"/>
      <w:bookmarkEnd w:id="8"/>
      <w:r w:rsidRPr="00EA3A58">
        <w:rPr>
          <w:rFonts w:ascii="Times New Roman" w:hAnsi="Times New Roman"/>
          <w:sz w:val="28"/>
          <w:szCs w:val="28"/>
          <w:lang w:val="ru-RU"/>
        </w:rPr>
        <w:t>кредиты</w:t>
      </w:r>
      <w:r w:rsidR="00533A79" w:rsidRPr="00EA3A5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A3A58">
        <w:rPr>
          <w:rFonts w:ascii="Times New Roman" w:hAnsi="Times New Roman"/>
          <w:sz w:val="28"/>
          <w:szCs w:val="28"/>
          <w:lang w:val="ru-RU"/>
        </w:rPr>
        <w:t>займы (в том числе выданные группе заемщиков) с просроченной задолженностью по основному долгу и (или) начисленному вознаграждению свыше девяноста календарных дней, и (или) реструктуризированные не менее 3 (трех) раз, и (или) с отсрочкой платежей более 1 (одного) года, и (или) переданные банками дочерним организациям – организациям по управлению сомнительными и безнадежными активами;</w:t>
      </w:r>
      <w:bookmarkStart w:id="10" w:name="1937818232"/>
      <w:bookmarkEnd w:id="9"/>
    </w:p>
    <w:p w14:paraId="34CB2CB7" w14:textId="77777777" w:rsidR="00E508B6" w:rsidRPr="00EA3A58" w:rsidRDefault="0005043C" w:rsidP="0011338C">
      <w:pPr>
        <w:pStyle w:val="a6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кредиты</w:t>
      </w:r>
      <w:r w:rsidR="00533A79" w:rsidRPr="00EA3A5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A3A58">
        <w:rPr>
          <w:rFonts w:ascii="Times New Roman" w:hAnsi="Times New Roman"/>
          <w:sz w:val="28"/>
          <w:szCs w:val="28"/>
          <w:lang w:val="ru-RU"/>
        </w:rPr>
        <w:t>займы выданы заемщикам и (или) группе заемщиков, за исключением юридических лиц с участием государства;</w:t>
      </w:r>
      <w:bookmarkStart w:id="11" w:name="1937818233"/>
      <w:bookmarkEnd w:id="10"/>
    </w:p>
    <w:p w14:paraId="717F3AF9" w14:textId="77777777" w:rsidR="00E508B6" w:rsidRPr="00EA3A58" w:rsidRDefault="004B1DB8" w:rsidP="0011338C">
      <w:pPr>
        <w:pStyle w:val="a6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обязательства по 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t>кредит</w:t>
      </w:r>
      <w:r>
        <w:rPr>
          <w:rFonts w:ascii="Times New Roman" w:hAnsi="Times New Roman"/>
          <w:sz w:val="28"/>
          <w:szCs w:val="28"/>
          <w:lang w:val="ru-RU"/>
        </w:rPr>
        <w:t>ам</w:t>
      </w:r>
      <w:r w:rsidR="00533A79" w:rsidRPr="00EA3A5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t>займ</w:t>
      </w:r>
      <w:r>
        <w:rPr>
          <w:rFonts w:ascii="Times New Roman" w:hAnsi="Times New Roman"/>
          <w:sz w:val="28"/>
          <w:szCs w:val="28"/>
          <w:lang w:val="ru-RU"/>
        </w:rPr>
        <w:t>ам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t xml:space="preserve"> обеспечены залогом</w:t>
      </w:r>
      <w:r>
        <w:rPr>
          <w:rFonts w:ascii="Times New Roman" w:hAnsi="Times New Roman"/>
          <w:sz w:val="28"/>
          <w:szCs w:val="28"/>
          <w:lang w:val="ru-RU"/>
        </w:rPr>
        <w:t xml:space="preserve"> имущества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t>, в том числе ценны</w:t>
      </w:r>
      <w:r w:rsidR="002B7C64">
        <w:rPr>
          <w:rFonts w:ascii="Times New Roman" w:hAnsi="Times New Roman"/>
          <w:sz w:val="28"/>
          <w:szCs w:val="28"/>
          <w:lang w:val="ru-RU"/>
        </w:rPr>
        <w:t>х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t xml:space="preserve"> бумаг, выпущенны</w:t>
      </w:r>
      <w:r w:rsidR="002B7C64">
        <w:rPr>
          <w:rFonts w:ascii="Times New Roman" w:hAnsi="Times New Roman"/>
          <w:sz w:val="28"/>
          <w:szCs w:val="28"/>
          <w:lang w:val="ru-RU"/>
        </w:rPr>
        <w:t>х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t xml:space="preserve"> эмитентами-резидентами Республики Казахстан и включенны</w:t>
      </w:r>
      <w:r w:rsidR="002B7C64">
        <w:rPr>
          <w:rFonts w:ascii="Times New Roman" w:hAnsi="Times New Roman"/>
          <w:sz w:val="28"/>
          <w:szCs w:val="28"/>
          <w:lang w:val="ru-RU"/>
        </w:rPr>
        <w:t>х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t xml:space="preserve"> в официальный список акционерного общества 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lastRenderedPageBreak/>
        <w:t>«Казахстанская фондовая биржа»</w:t>
      </w:r>
      <w:r w:rsidR="002C544C" w:rsidRPr="00EA3A58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2C544C" w:rsidRPr="00EA3A58">
        <w:rPr>
          <w:rFonts w:ascii="Times New Roman" w:hAnsi="Times New Roman"/>
          <w:sz w:val="28"/>
          <w:szCs w:val="28"/>
        </w:rPr>
        <w:t>KASE</w:t>
      </w:r>
      <w:r w:rsidR="002C544C" w:rsidRPr="00EA3A58">
        <w:rPr>
          <w:rFonts w:ascii="Times New Roman" w:hAnsi="Times New Roman"/>
          <w:sz w:val="28"/>
          <w:szCs w:val="28"/>
          <w:lang w:val="ru-RU"/>
        </w:rPr>
        <w:t>) или акционерного общества «</w:t>
      </w:r>
      <w:r w:rsidR="002C544C" w:rsidRPr="00EA3A58">
        <w:rPr>
          <w:rFonts w:ascii="Times New Roman" w:hAnsi="Times New Roman"/>
          <w:sz w:val="28"/>
          <w:szCs w:val="28"/>
        </w:rPr>
        <w:t>Astana</w:t>
      </w:r>
      <w:r w:rsidR="002C544C" w:rsidRPr="00EA3A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544C" w:rsidRPr="00EA3A58">
        <w:rPr>
          <w:rFonts w:ascii="Times New Roman" w:hAnsi="Times New Roman"/>
          <w:sz w:val="28"/>
          <w:szCs w:val="28"/>
        </w:rPr>
        <w:t>International</w:t>
      </w:r>
      <w:r w:rsidR="002C544C" w:rsidRPr="00EA3A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544C" w:rsidRPr="00EA3A58">
        <w:rPr>
          <w:rFonts w:ascii="Times New Roman" w:hAnsi="Times New Roman"/>
          <w:sz w:val="28"/>
          <w:szCs w:val="28"/>
        </w:rPr>
        <w:t>Exchange</w:t>
      </w:r>
      <w:r w:rsidR="002C544C" w:rsidRPr="00EA3A58">
        <w:rPr>
          <w:rFonts w:ascii="Times New Roman" w:hAnsi="Times New Roman"/>
          <w:sz w:val="28"/>
          <w:szCs w:val="28"/>
          <w:lang w:val="ru-RU"/>
        </w:rPr>
        <w:t>» (</w:t>
      </w:r>
      <w:r w:rsidR="002C544C" w:rsidRPr="00EA3A58">
        <w:rPr>
          <w:rFonts w:ascii="Times New Roman" w:hAnsi="Times New Roman"/>
          <w:sz w:val="28"/>
          <w:szCs w:val="28"/>
        </w:rPr>
        <w:t>AIX</w:t>
      </w:r>
      <w:r w:rsidR="002C544C" w:rsidRPr="00EA3A58">
        <w:rPr>
          <w:rFonts w:ascii="Times New Roman" w:hAnsi="Times New Roman"/>
          <w:sz w:val="28"/>
          <w:szCs w:val="28"/>
          <w:lang w:val="ru-RU"/>
        </w:rPr>
        <w:t>)</w:t>
      </w:r>
      <w:r w:rsidR="00A2408A" w:rsidRPr="00EA3A58">
        <w:rPr>
          <w:rFonts w:ascii="Times New Roman" w:hAnsi="Times New Roman"/>
          <w:sz w:val="28"/>
          <w:szCs w:val="28"/>
          <w:lang w:val="ru-RU"/>
        </w:rPr>
        <w:t>,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t xml:space="preserve"> а также эмитентами-нерезидентами Республики Казахстан с кредитным рейтингом, соответствующим или превышающим суверенный рейтинг Республики Казахстан, за исключением вид</w:t>
      </w:r>
      <w:r w:rsidR="002B7C64">
        <w:rPr>
          <w:rFonts w:ascii="Times New Roman" w:hAnsi="Times New Roman"/>
          <w:sz w:val="28"/>
          <w:szCs w:val="28"/>
          <w:lang w:val="ru-RU"/>
        </w:rPr>
        <w:t>ами залогов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t>, указанны</w:t>
      </w:r>
      <w:r w:rsidR="002B7C64">
        <w:rPr>
          <w:rFonts w:ascii="Times New Roman" w:hAnsi="Times New Roman"/>
          <w:sz w:val="28"/>
          <w:szCs w:val="28"/>
          <w:lang w:val="ru-RU"/>
        </w:rPr>
        <w:t>ми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t xml:space="preserve"> в подпунктах 2) и 3) пункта 4 настоящих Требований;</w:t>
      </w:r>
      <w:bookmarkStart w:id="12" w:name="1937818234"/>
      <w:bookmarkEnd w:id="11"/>
    </w:p>
    <w:p w14:paraId="39066223" w14:textId="77777777" w:rsidR="008536BC" w:rsidRPr="00EA3A58" w:rsidRDefault="0005043C" w:rsidP="0011338C">
      <w:pPr>
        <w:pStyle w:val="a6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основной вид деятельности заемщика (залогодателя) не относится к:</w:t>
      </w:r>
    </w:p>
    <w:p w14:paraId="44EF9FF9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13" w:name="1937818235"/>
      <w:bookmarkEnd w:id="12"/>
      <w:r w:rsidRPr="00EA3A58">
        <w:rPr>
          <w:rFonts w:ascii="Times New Roman" w:hAnsi="Times New Roman"/>
          <w:sz w:val="28"/>
          <w:szCs w:val="28"/>
          <w:lang w:val="ru-RU"/>
        </w:rPr>
        <w:t>лесному и рыбному хозяйству;</w:t>
      </w:r>
    </w:p>
    <w:p w14:paraId="37D8E355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14" w:name="1937818238"/>
      <w:bookmarkEnd w:id="13"/>
      <w:r w:rsidRPr="00EA3A58">
        <w:rPr>
          <w:rFonts w:ascii="Times New Roman" w:hAnsi="Times New Roman"/>
          <w:sz w:val="28"/>
          <w:szCs w:val="28"/>
          <w:lang w:val="ru-RU"/>
        </w:rPr>
        <w:t>водоснабжению, канализационным системам, контролю над сбором и распределением отходов;</w:t>
      </w:r>
    </w:p>
    <w:p w14:paraId="1695FF7C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15" w:name="1937818239"/>
      <w:bookmarkEnd w:id="14"/>
      <w:r w:rsidRPr="00EA3A58">
        <w:rPr>
          <w:rFonts w:ascii="Times New Roman" w:hAnsi="Times New Roman"/>
          <w:sz w:val="28"/>
          <w:szCs w:val="28"/>
          <w:lang w:val="ru-RU"/>
        </w:rPr>
        <w:t>финансовой и страховой деятельности;</w:t>
      </w:r>
    </w:p>
    <w:p w14:paraId="1376F617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16" w:name="1937818240"/>
      <w:bookmarkEnd w:id="15"/>
      <w:r w:rsidRPr="00EA3A58">
        <w:rPr>
          <w:rFonts w:ascii="Times New Roman" w:hAnsi="Times New Roman"/>
          <w:sz w:val="28"/>
          <w:szCs w:val="28"/>
          <w:lang w:val="ru-RU"/>
        </w:rPr>
        <w:t>научной и технической деятельности;</w:t>
      </w:r>
    </w:p>
    <w:p w14:paraId="55CB931E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17" w:name="1937818242"/>
      <w:bookmarkEnd w:id="16"/>
      <w:r w:rsidRPr="00EA3A58">
        <w:rPr>
          <w:rFonts w:ascii="Times New Roman" w:hAnsi="Times New Roman"/>
          <w:sz w:val="28"/>
          <w:szCs w:val="28"/>
          <w:lang w:val="ru-RU"/>
        </w:rPr>
        <w:t>деятельности экстерриториальных организаций и органов;</w:t>
      </w:r>
    </w:p>
    <w:p w14:paraId="7DD7B9AA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18" w:name="1937818243"/>
      <w:bookmarkEnd w:id="17"/>
      <w:r w:rsidRPr="00EA3A58">
        <w:rPr>
          <w:rFonts w:ascii="Times New Roman" w:hAnsi="Times New Roman"/>
          <w:sz w:val="28"/>
          <w:szCs w:val="28"/>
          <w:lang w:val="ru-RU"/>
        </w:rPr>
        <w:t>государственному управлению и обороне, обязательному социальному обеспечению</w:t>
      </w:r>
      <w:r w:rsidR="00AE4F2E" w:rsidRPr="00EA3A58">
        <w:rPr>
          <w:rFonts w:ascii="Times New Roman" w:hAnsi="Times New Roman"/>
          <w:sz w:val="28"/>
          <w:szCs w:val="28"/>
          <w:lang w:val="ru-RU"/>
        </w:rPr>
        <w:t>.</w:t>
      </w:r>
    </w:p>
    <w:p w14:paraId="57FAB1CE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19" w:name="1937818245"/>
      <w:bookmarkEnd w:id="18"/>
      <w:r w:rsidRPr="00EA3A58">
        <w:rPr>
          <w:rFonts w:ascii="Times New Roman" w:hAnsi="Times New Roman"/>
          <w:sz w:val="28"/>
          <w:szCs w:val="28"/>
          <w:lang w:val="ru-RU"/>
        </w:rPr>
        <w:t>Положения настоящего пункта не распространяются на случаи:</w:t>
      </w:r>
    </w:p>
    <w:p w14:paraId="47842033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20" w:name="2020946946"/>
      <w:bookmarkEnd w:id="19"/>
      <w:r w:rsidRPr="00EA3A58">
        <w:rPr>
          <w:rFonts w:ascii="Times New Roman" w:hAnsi="Times New Roman"/>
          <w:sz w:val="28"/>
          <w:szCs w:val="28"/>
          <w:lang w:val="ru-RU"/>
        </w:rPr>
        <w:t xml:space="preserve">совершенных </w:t>
      </w:r>
      <w:r w:rsidR="00CE18EE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до 31 декабря 2017 года сделок по приобретенным активам и правам требований у юридических лиц, ранее являвшихся банком;</w:t>
      </w:r>
    </w:p>
    <w:p w14:paraId="32D421BD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21" w:name="2020946947"/>
      <w:bookmarkEnd w:id="20"/>
      <w:r w:rsidRPr="00EA3A58">
        <w:rPr>
          <w:rFonts w:ascii="Times New Roman" w:hAnsi="Times New Roman"/>
          <w:sz w:val="28"/>
          <w:szCs w:val="28"/>
          <w:lang w:val="ru-RU"/>
        </w:rPr>
        <w:t xml:space="preserve">совершения сделок </w:t>
      </w:r>
      <w:r w:rsidR="00CE18EE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>, одобренных решениям</w:t>
      </w:r>
      <w:r w:rsidR="002C544C" w:rsidRPr="00EA3A58">
        <w:rPr>
          <w:rFonts w:ascii="Times New Roman" w:hAnsi="Times New Roman"/>
          <w:sz w:val="28"/>
          <w:szCs w:val="28"/>
          <w:lang w:val="ru-RU"/>
        </w:rPr>
        <w:t>и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Правительства Республики Казахстан;</w:t>
      </w:r>
    </w:p>
    <w:p w14:paraId="0F1F2801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22" w:name="2020946948"/>
      <w:bookmarkEnd w:id="21"/>
      <w:r w:rsidRPr="00EA3A58">
        <w:rPr>
          <w:rFonts w:ascii="Times New Roman" w:hAnsi="Times New Roman"/>
          <w:sz w:val="28"/>
          <w:szCs w:val="28"/>
          <w:lang w:val="ru-RU"/>
        </w:rPr>
        <w:t xml:space="preserve">приобретения </w:t>
      </w:r>
      <w:r w:rsidR="00CE18EE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прав требований и активов банка (путем уступки) с одновременным переводом соразмерного долга банка на </w:t>
      </w:r>
      <w:r w:rsidR="00CE18EE">
        <w:rPr>
          <w:rFonts w:ascii="Times New Roman" w:hAnsi="Times New Roman"/>
          <w:sz w:val="28"/>
          <w:szCs w:val="28"/>
          <w:lang w:val="ru-RU"/>
        </w:rPr>
        <w:t>Фонд</w:t>
      </w:r>
      <w:r w:rsidRPr="00EA3A58">
        <w:rPr>
          <w:rFonts w:ascii="Times New Roman" w:hAnsi="Times New Roman"/>
          <w:sz w:val="28"/>
          <w:szCs w:val="28"/>
          <w:lang w:val="ru-RU"/>
        </w:rPr>
        <w:t>;</w:t>
      </w:r>
    </w:p>
    <w:p w14:paraId="394E67C2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23" w:name="2414096540"/>
      <w:bookmarkEnd w:id="22"/>
      <w:r w:rsidRPr="00EA3A58">
        <w:rPr>
          <w:rFonts w:ascii="Times New Roman" w:hAnsi="Times New Roman"/>
          <w:sz w:val="28"/>
          <w:szCs w:val="28"/>
          <w:lang w:val="ru-RU"/>
        </w:rPr>
        <w:t xml:space="preserve">приобретения </w:t>
      </w:r>
      <w:r w:rsidR="00CE18EE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прав требования у Национального Банка Республики Казахстан.</w:t>
      </w:r>
    </w:p>
    <w:p w14:paraId="0FEF5C90" w14:textId="77777777" w:rsidR="008536BC" w:rsidRPr="00EA3A58" w:rsidRDefault="00FB1870" w:rsidP="0011338C">
      <w:pPr>
        <w:pStyle w:val="a6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bookmarkStart w:id="24" w:name="1937818246"/>
      <w:bookmarkEnd w:id="23"/>
      <w:r>
        <w:rPr>
          <w:rFonts w:ascii="Times New Roman" w:hAnsi="Times New Roman"/>
          <w:sz w:val="28"/>
          <w:szCs w:val="28"/>
          <w:lang w:val="ru-RU"/>
        </w:rPr>
        <w:t>Фонд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t xml:space="preserve"> приобретает у Национального Банка Республики Казахстан, банков активы, в том числе права требования, за исключением следующих случаев:</w:t>
      </w:r>
    </w:p>
    <w:p w14:paraId="6CBEC70B" w14:textId="77777777" w:rsidR="00B935DB" w:rsidRPr="00EA3A58" w:rsidRDefault="0005043C" w:rsidP="0011338C">
      <w:pPr>
        <w:pStyle w:val="a6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bookmarkStart w:id="25" w:name="1937818247"/>
      <w:bookmarkEnd w:id="24"/>
      <w:r w:rsidRPr="00EA3A58">
        <w:rPr>
          <w:rFonts w:ascii="Times New Roman" w:hAnsi="Times New Roman"/>
          <w:sz w:val="28"/>
          <w:szCs w:val="28"/>
          <w:lang w:val="ru-RU"/>
        </w:rPr>
        <w:t>если в отношении заемщика (залогодателя) проводятся процедуры реабилитации или банкротства;</w:t>
      </w:r>
      <w:bookmarkStart w:id="26" w:name="1937818248"/>
      <w:bookmarkEnd w:id="25"/>
    </w:p>
    <w:p w14:paraId="6DE6DCD1" w14:textId="77777777" w:rsidR="00B935DB" w:rsidRPr="00EA3A58" w:rsidRDefault="0005043C" w:rsidP="0011338C">
      <w:pPr>
        <w:pStyle w:val="a6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 xml:space="preserve">если предметом залога является имущество и имущественные права, находящиеся за пределами Республики Казахстан, а в случаях одновременной продажи приобретенных </w:t>
      </w:r>
      <w:r w:rsidR="00FB1870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активов и прав требований покупателю (инвестору), в том числе на условиях отсрочки платежа – за пределами территорий государств</w:t>
      </w:r>
      <w:r w:rsidR="00FB187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A3A58">
        <w:rPr>
          <w:rFonts w:ascii="Times New Roman" w:hAnsi="Times New Roman"/>
          <w:sz w:val="28"/>
          <w:szCs w:val="28"/>
          <w:lang w:val="ru-RU"/>
        </w:rPr>
        <w:t>-</w:t>
      </w:r>
      <w:r w:rsidR="00FB187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A3A58">
        <w:rPr>
          <w:rFonts w:ascii="Times New Roman" w:hAnsi="Times New Roman"/>
          <w:sz w:val="28"/>
          <w:szCs w:val="28"/>
          <w:lang w:val="ru-RU"/>
        </w:rPr>
        <w:t>участников Содружества Независимых Государств, за исключением ценных бумаг, выпущенных эмитентами-нерезидентами Республики Казахстан с кредитным рейтингом, соответствующим или превышающим суверенный рейтинг Республики Казахстан, либо имущество, ограниченное в гражданском обороте в соответствии с законодательством Республики Казахстан;</w:t>
      </w:r>
      <w:bookmarkStart w:id="27" w:name="1937818249"/>
      <w:bookmarkEnd w:id="26"/>
    </w:p>
    <w:p w14:paraId="4CB22673" w14:textId="77777777" w:rsidR="008536BC" w:rsidRPr="00EA3A58" w:rsidRDefault="00C31561" w:rsidP="0011338C">
      <w:pPr>
        <w:pStyle w:val="a6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 xml:space="preserve">если 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t>единственным предметом залога по займу выступает:</w:t>
      </w:r>
    </w:p>
    <w:p w14:paraId="6979F29A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28" w:name="1937818252"/>
      <w:bookmarkEnd w:id="27"/>
      <w:r w:rsidRPr="00EA3A58">
        <w:rPr>
          <w:rFonts w:ascii="Times New Roman" w:hAnsi="Times New Roman"/>
          <w:sz w:val="28"/>
          <w:szCs w:val="28"/>
          <w:lang w:val="ru-RU"/>
        </w:rPr>
        <w:t>компьютерное оборудование и техника;</w:t>
      </w:r>
    </w:p>
    <w:p w14:paraId="065CDC35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29" w:name="1937818254"/>
      <w:bookmarkEnd w:id="28"/>
      <w:r w:rsidRPr="00EA3A58">
        <w:rPr>
          <w:rFonts w:ascii="Times New Roman" w:hAnsi="Times New Roman"/>
          <w:sz w:val="28"/>
          <w:szCs w:val="28"/>
          <w:lang w:val="ru-RU"/>
        </w:rPr>
        <w:t>товары в обороте;</w:t>
      </w:r>
    </w:p>
    <w:p w14:paraId="3378A410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30" w:name="1937818255"/>
      <w:bookmarkEnd w:id="29"/>
      <w:r w:rsidRPr="00EA3A58">
        <w:rPr>
          <w:rFonts w:ascii="Times New Roman" w:hAnsi="Times New Roman"/>
          <w:sz w:val="28"/>
          <w:szCs w:val="28"/>
          <w:lang w:val="ru-RU"/>
        </w:rPr>
        <w:t>имущество, поступающее в будущем;</w:t>
      </w:r>
    </w:p>
    <w:p w14:paraId="363AC63E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31" w:name="1937818256"/>
      <w:bookmarkEnd w:id="30"/>
      <w:r w:rsidRPr="00EA3A58">
        <w:rPr>
          <w:rFonts w:ascii="Times New Roman" w:hAnsi="Times New Roman"/>
          <w:sz w:val="28"/>
          <w:szCs w:val="28"/>
          <w:lang w:val="ru-RU"/>
        </w:rPr>
        <w:t>предметы мебели;</w:t>
      </w:r>
    </w:p>
    <w:p w14:paraId="07D3F67E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32" w:name="1937818258"/>
      <w:bookmarkEnd w:id="31"/>
      <w:r w:rsidRPr="00EA3A58">
        <w:rPr>
          <w:rFonts w:ascii="Times New Roman" w:hAnsi="Times New Roman"/>
          <w:sz w:val="28"/>
          <w:szCs w:val="28"/>
          <w:lang w:val="ru-RU"/>
        </w:rPr>
        <w:t>авторские права;</w:t>
      </w:r>
    </w:p>
    <w:p w14:paraId="69A3FB90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33" w:name="1937818259"/>
      <w:bookmarkEnd w:id="32"/>
      <w:r w:rsidRPr="00EA3A58">
        <w:rPr>
          <w:rFonts w:ascii="Times New Roman" w:hAnsi="Times New Roman"/>
          <w:sz w:val="28"/>
          <w:szCs w:val="28"/>
          <w:lang w:val="ru-RU"/>
        </w:rPr>
        <w:t>лицензии;</w:t>
      </w:r>
    </w:p>
    <w:p w14:paraId="52F6C191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34" w:name="1937818260"/>
      <w:bookmarkEnd w:id="33"/>
      <w:r w:rsidRPr="00EA3A58">
        <w:rPr>
          <w:rFonts w:ascii="Times New Roman" w:hAnsi="Times New Roman"/>
          <w:sz w:val="28"/>
          <w:szCs w:val="28"/>
          <w:lang w:val="ru-RU"/>
        </w:rPr>
        <w:lastRenderedPageBreak/>
        <w:t>патенты;</w:t>
      </w:r>
    </w:p>
    <w:p w14:paraId="5F6CB3FC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35" w:name="1937818263"/>
      <w:bookmarkEnd w:id="34"/>
      <w:r w:rsidRPr="00EA3A58">
        <w:rPr>
          <w:rFonts w:ascii="Times New Roman" w:hAnsi="Times New Roman"/>
          <w:sz w:val="28"/>
          <w:szCs w:val="28"/>
          <w:lang w:val="ru-RU"/>
        </w:rPr>
        <w:t>право аренды;</w:t>
      </w:r>
    </w:p>
    <w:p w14:paraId="6841C25B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36" w:name="1937818264"/>
      <w:bookmarkEnd w:id="35"/>
      <w:r w:rsidRPr="00EA3A58">
        <w:rPr>
          <w:rFonts w:ascii="Times New Roman" w:hAnsi="Times New Roman"/>
          <w:sz w:val="28"/>
          <w:szCs w:val="28"/>
          <w:lang w:val="ru-RU"/>
        </w:rPr>
        <w:t>право на товарный знак;</w:t>
      </w:r>
    </w:p>
    <w:p w14:paraId="3DCA07E8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37" w:name="1937818265"/>
      <w:bookmarkEnd w:id="36"/>
      <w:r w:rsidRPr="00EA3A58">
        <w:rPr>
          <w:rFonts w:ascii="Times New Roman" w:hAnsi="Times New Roman"/>
          <w:sz w:val="28"/>
          <w:szCs w:val="28"/>
          <w:lang w:val="ru-RU"/>
        </w:rPr>
        <w:t>гарантии и поручительства третьих лиц.</w:t>
      </w:r>
    </w:p>
    <w:p w14:paraId="0A9E29E0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38" w:name="1937818266"/>
      <w:bookmarkEnd w:id="37"/>
      <w:r w:rsidRPr="00EA3A58">
        <w:rPr>
          <w:rFonts w:ascii="Times New Roman" w:hAnsi="Times New Roman"/>
          <w:sz w:val="28"/>
          <w:szCs w:val="28"/>
          <w:lang w:val="ru-RU"/>
        </w:rPr>
        <w:t>Положения настоящего пункта не распространяются на случаи:</w:t>
      </w:r>
    </w:p>
    <w:p w14:paraId="70B91AA3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39" w:name="2020946950"/>
      <w:bookmarkEnd w:id="38"/>
      <w:r w:rsidRPr="00EA3A58">
        <w:rPr>
          <w:rFonts w:ascii="Times New Roman" w:hAnsi="Times New Roman"/>
          <w:sz w:val="28"/>
          <w:szCs w:val="28"/>
          <w:lang w:val="ru-RU"/>
        </w:rPr>
        <w:t xml:space="preserve">совершенных </w:t>
      </w:r>
      <w:r w:rsidR="005B760B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до 31 декабря 2017 года сделок по приобретенным активам и правам требований у юридических лиц, ранее являвшихся банком;</w:t>
      </w:r>
    </w:p>
    <w:p w14:paraId="083FDC20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40" w:name="2020946951"/>
      <w:bookmarkEnd w:id="39"/>
      <w:r w:rsidRPr="00EA3A58">
        <w:rPr>
          <w:rFonts w:ascii="Times New Roman" w:hAnsi="Times New Roman"/>
          <w:sz w:val="28"/>
          <w:szCs w:val="28"/>
          <w:lang w:val="ru-RU"/>
        </w:rPr>
        <w:t xml:space="preserve">совершения сделок </w:t>
      </w:r>
      <w:r w:rsidR="005B760B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>, одобренных решениям</w:t>
      </w:r>
      <w:r w:rsidR="009404D2" w:rsidRPr="00EA3A58">
        <w:rPr>
          <w:rFonts w:ascii="Times New Roman" w:hAnsi="Times New Roman"/>
          <w:sz w:val="28"/>
          <w:szCs w:val="28"/>
          <w:lang w:val="ru-RU"/>
        </w:rPr>
        <w:t>и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Правительства Республики Казахстан;</w:t>
      </w:r>
    </w:p>
    <w:p w14:paraId="14EC6350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41" w:name="2020946952"/>
      <w:bookmarkEnd w:id="40"/>
      <w:r w:rsidRPr="00EA3A58">
        <w:rPr>
          <w:rFonts w:ascii="Times New Roman" w:hAnsi="Times New Roman"/>
          <w:sz w:val="28"/>
          <w:szCs w:val="28"/>
          <w:lang w:val="ru-RU"/>
        </w:rPr>
        <w:t xml:space="preserve">приобретения </w:t>
      </w:r>
      <w:r w:rsidR="005B760B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прав требований и активов банка (путем уступки) с одновременным переводом соразмерного долга банка на </w:t>
      </w:r>
      <w:r w:rsidR="005B760B">
        <w:rPr>
          <w:rFonts w:ascii="Times New Roman" w:hAnsi="Times New Roman"/>
          <w:sz w:val="28"/>
          <w:szCs w:val="28"/>
          <w:lang w:val="ru-RU"/>
        </w:rPr>
        <w:t>Фонд</w:t>
      </w:r>
      <w:r w:rsidRPr="00EA3A58">
        <w:rPr>
          <w:rFonts w:ascii="Times New Roman" w:hAnsi="Times New Roman"/>
          <w:sz w:val="28"/>
          <w:szCs w:val="28"/>
          <w:lang w:val="ru-RU"/>
        </w:rPr>
        <w:t>.</w:t>
      </w:r>
    </w:p>
    <w:p w14:paraId="4BAAA391" w14:textId="77777777" w:rsidR="00607122" w:rsidRPr="00EA3A58" w:rsidRDefault="0005043C" w:rsidP="0011338C">
      <w:pPr>
        <w:pStyle w:val="a6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bookmarkStart w:id="42" w:name="1937818267"/>
      <w:bookmarkEnd w:id="41"/>
      <w:r w:rsidRPr="00EA3A58">
        <w:rPr>
          <w:rFonts w:ascii="Times New Roman" w:hAnsi="Times New Roman"/>
          <w:sz w:val="28"/>
          <w:szCs w:val="28"/>
          <w:lang w:val="ru-RU"/>
        </w:rPr>
        <w:t xml:space="preserve">Требования к доле стоимости отдельного предмета залога в общей залоговой стоимости обеспечения предусматриваются внутренними документами </w:t>
      </w:r>
      <w:r w:rsidR="005B760B">
        <w:rPr>
          <w:rFonts w:ascii="Times New Roman" w:hAnsi="Times New Roman"/>
          <w:sz w:val="28"/>
          <w:szCs w:val="28"/>
          <w:lang w:val="ru-RU"/>
        </w:rPr>
        <w:t>Фонда</w:t>
      </w:r>
      <w:r w:rsidRPr="00EA3A58">
        <w:rPr>
          <w:rFonts w:ascii="Times New Roman" w:hAnsi="Times New Roman"/>
          <w:sz w:val="28"/>
          <w:szCs w:val="28"/>
          <w:lang w:val="ru-RU"/>
        </w:rPr>
        <w:t>.</w:t>
      </w:r>
      <w:bookmarkStart w:id="43" w:name="1937818268"/>
      <w:bookmarkEnd w:id="42"/>
    </w:p>
    <w:p w14:paraId="6C51D1A8" w14:textId="1C3FC296" w:rsidR="00607122" w:rsidRPr="00EA3A58" w:rsidRDefault="00E2225E" w:rsidP="0011338C">
      <w:pPr>
        <w:pStyle w:val="a6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t xml:space="preserve">ополнительные требования и ограничения к приобретаемым (приобретенным) активам и правам требований </w:t>
      </w:r>
      <w:r w:rsidRPr="00EA3A58">
        <w:rPr>
          <w:rFonts w:ascii="Times New Roman" w:hAnsi="Times New Roman"/>
          <w:sz w:val="28"/>
          <w:szCs w:val="28"/>
          <w:lang w:val="ru-RU"/>
        </w:rPr>
        <w:t>устан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EA3A58">
        <w:rPr>
          <w:rFonts w:ascii="Times New Roman" w:hAnsi="Times New Roman"/>
          <w:sz w:val="28"/>
          <w:szCs w:val="28"/>
          <w:lang w:val="ru-RU"/>
        </w:rPr>
        <w:t>вл</w:t>
      </w:r>
      <w:r>
        <w:rPr>
          <w:rFonts w:ascii="Times New Roman" w:hAnsi="Times New Roman"/>
          <w:sz w:val="28"/>
          <w:szCs w:val="28"/>
          <w:lang w:val="ru-RU"/>
        </w:rPr>
        <w:t>иваются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t xml:space="preserve">в соответствии с внутренними документами </w:t>
      </w:r>
      <w:r w:rsidR="00C25E3A">
        <w:rPr>
          <w:rFonts w:ascii="Times New Roman" w:hAnsi="Times New Roman"/>
          <w:sz w:val="28"/>
          <w:szCs w:val="28"/>
          <w:lang w:val="ru-RU"/>
        </w:rPr>
        <w:t>Фонда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t>.</w:t>
      </w:r>
      <w:bookmarkStart w:id="44" w:name="1937818269"/>
      <w:bookmarkEnd w:id="43"/>
    </w:p>
    <w:p w14:paraId="19E50E06" w14:textId="4E940EF4" w:rsidR="008536BC" w:rsidRPr="00EA3A58" w:rsidRDefault="0005043C" w:rsidP="0011338C">
      <w:pPr>
        <w:pStyle w:val="a6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 xml:space="preserve">Положения подпункта 4) пункта 3 и подпункта 3) пункта 4 Требований не распространяются на случаи одновременной продажи приобретенных </w:t>
      </w:r>
      <w:r w:rsidR="00E2225E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активов покупателю </w:t>
      </w:r>
      <w:r w:rsidRPr="00EA3A58">
        <w:rPr>
          <w:rFonts w:ascii="Times New Roman" w:hAnsi="Times New Roman"/>
          <w:sz w:val="28"/>
          <w:szCs w:val="28"/>
        </w:rPr>
        <w:t>(инвестору) без предоставления отсрочки платежа.</w:t>
      </w:r>
      <w:bookmarkEnd w:id="44"/>
    </w:p>
    <w:sectPr w:rsidR="008536BC" w:rsidRPr="00EA3A58" w:rsidSect="00FE47E9">
      <w:headerReference w:type="default" r:id="rId8"/>
      <w:footerReference w:type="default" r:id="rId9"/>
      <w:pgSz w:w="11906" w:h="16838"/>
      <w:pgMar w:top="1134" w:right="851" w:bottom="851" w:left="1418" w:header="709" w:footer="0" w:gutter="0"/>
      <w:pgNumType w:start="1" w:chapStyle="1"/>
      <w:cols w:space="720"/>
      <w:formProt w:val="0"/>
      <w:titlePg/>
      <w:docGrid w:linePitch="326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Согласовано﻿﻿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25.02.2026 16:53 Қалиев Алпысбай Ерікұлы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9E510" w14:textId="77777777" w:rsidR="00541581" w:rsidRDefault="00541581" w:rsidP="0015166D">
      <w:r>
        <w:separator/>
      </w:r>
    </w:p>
  </w:endnote>
  <w:endnote w:type="continuationSeparator" w:id="0">
    <w:p w14:paraId="154DE372" w14:textId="77777777" w:rsidR="00541581" w:rsidRDefault="00541581" w:rsidP="0015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Sans">
    <w:altName w:val="Calibri"/>
    <w:charset w:val="CC"/>
    <w:family w:val="swiss"/>
    <w:pitch w:val="variable"/>
    <w:sig w:usb0="20000887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C2198" w14:textId="60FE701F" w:rsidR="0015166D" w:rsidRDefault="0015166D">
    <w:pPr>
      <w:pStyle w:val="af1"/>
      <w:jc w:val="right"/>
    </w:pPr>
  </w:p>
  <w:p w14:paraId="7A4B3F34" w14:textId="1E036C9E" w:rsidR="0015166D" w:rsidRPr="0015166D" w:rsidRDefault="0015166D" w:rsidP="0015166D">
    <w:pPr>
      <w:pStyle w:val="af1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10:48. Копия электронного документа. Версия СЭД: Documentolog 7.22.2. Положительный результат проверки ЭЦП﻿﻿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10:48. Копия электронного документа. Версия СЭД: Documentolog 7.22.2. Положительный результат проверки ЭЦП﻿﻿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271AB" w14:textId="77777777" w:rsidR="00541581" w:rsidRDefault="00541581" w:rsidP="0015166D">
      <w:r>
        <w:separator/>
      </w:r>
    </w:p>
  </w:footnote>
  <w:footnote w:type="continuationSeparator" w:id="0">
    <w:p w14:paraId="21820D35" w14:textId="77777777" w:rsidR="00541581" w:rsidRDefault="00541581" w:rsidP="00151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4671568"/>
      <w:docPartObj>
        <w:docPartGallery w:val="Page Numbers (Top of Page)"/>
        <w:docPartUnique/>
      </w:docPartObj>
    </w:sdtPr>
    <w:sdtEndPr/>
    <w:sdtContent>
      <w:p w14:paraId="67490E19" w14:textId="65954A90" w:rsidR="00312C31" w:rsidRDefault="00312C31">
        <w:pPr>
          <w:pStyle w:val="af"/>
          <w:jc w:val="center"/>
        </w:pPr>
        <w:r w:rsidRPr="008673B9">
          <w:rPr>
            <w:rFonts w:ascii="Times New Roman" w:hAnsi="Times New Roman" w:cs="Times New Roman"/>
          </w:rPr>
          <w:fldChar w:fldCharType="begin"/>
        </w:r>
        <w:r w:rsidRPr="008673B9">
          <w:rPr>
            <w:rFonts w:ascii="Times New Roman" w:hAnsi="Times New Roman" w:cs="Times New Roman"/>
          </w:rPr>
          <w:instrText>PAGE   \* MERGEFORMAT</w:instrText>
        </w:r>
        <w:r w:rsidRPr="008673B9">
          <w:rPr>
            <w:rFonts w:ascii="Times New Roman" w:hAnsi="Times New Roman" w:cs="Times New Roman"/>
          </w:rPr>
          <w:fldChar w:fldCharType="separate"/>
        </w:r>
        <w:r w:rsidRPr="008673B9">
          <w:rPr>
            <w:rFonts w:ascii="Times New Roman" w:hAnsi="Times New Roman" w:cs="Times New Roman"/>
            <w:lang w:val="ru-RU"/>
          </w:rPr>
          <w:t>2</w:t>
        </w:r>
        <w:r w:rsidRPr="008673B9">
          <w:rPr>
            <w:rFonts w:ascii="Times New Roman" w:hAnsi="Times New Roman" w:cs="Times New Roman"/>
          </w:rPr>
          <w:fldChar w:fldCharType="end"/>
        </w:r>
      </w:p>
    </w:sdtContent>
  </w:sdt>
  <w:p w14:paraId="498D9BA3" w14:textId="77777777" w:rsidR="00312C31" w:rsidRDefault="00312C31">
    <w:pPr>
      <w:pStyle w:val="af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563E"/>
    <w:multiLevelType w:val="hybridMultilevel"/>
    <w:tmpl w:val="B5DE7676"/>
    <w:lvl w:ilvl="0" w:tplc="EA9C031E">
      <w:start w:val="1"/>
      <w:numFmt w:val="decimal"/>
      <w:lvlText w:val="%1)"/>
      <w:lvlJc w:val="left"/>
      <w:pPr>
        <w:ind w:left="1532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940" w:hanging="360"/>
      </w:pPr>
    </w:lvl>
    <w:lvl w:ilvl="2" w:tplc="2000001B" w:tentative="1">
      <w:start w:val="1"/>
      <w:numFmt w:val="lowerRoman"/>
      <w:lvlText w:val="%3."/>
      <w:lvlJc w:val="right"/>
      <w:pPr>
        <w:ind w:left="2660" w:hanging="180"/>
      </w:pPr>
    </w:lvl>
    <w:lvl w:ilvl="3" w:tplc="2000000F" w:tentative="1">
      <w:start w:val="1"/>
      <w:numFmt w:val="decimal"/>
      <w:lvlText w:val="%4."/>
      <w:lvlJc w:val="left"/>
      <w:pPr>
        <w:ind w:left="3380" w:hanging="360"/>
      </w:pPr>
    </w:lvl>
    <w:lvl w:ilvl="4" w:tplc="20000019" w:tentative="1">
      <w:start w:val="1"/>
      <w:numFmt w:val="lowerLetter"/>
      <w:lvlText w:val="%5."/>
      <w:lvlJc w:val="left"/>
      <w:pPr>
        <w:ind w:left="4100" w:hanging="360"/>
      </w:pPr>
    </w:lvl>
    <w:lvl w:ilvl="5" w:tplc="2000001B" w:tentative="1">
      <w:start w:val="1"/>
      <w:numFmt w:val="lowerRoman"/>
      <w:lvlText w:val="%6."/>
      <w:lvlJc w:val="right"/>
      <w:pPr>
        <w:ind w:left="4820" w:hanging="180"/>
      </w:pPr>
    </w:lvl>
    <w:lvl w:ilvl="6" w:tplc="2000000F" w:tentative="1">
      <w:start w:val="1"/>
      <w:numFmt w:val="decimal"/>
      <w:lvlText w:val="%7."/>
      <w:lvlJc w:val="left"/>
      <w:pPr>
        <w:ind w:left="5540" w:hanging="360"/>
      </w:pPr>
    </w:lvl>
    <w:lvl w:ilvl="7" w:tplc="20000019" w:tentative="1">
      <w:start w:val="1"/>
      <w:numFmt w:val="lowerLetter"/>
      <w:lvlText w:val="%8."/>
      <w:lvlJc w:val="left"/>
      <w:pPr>
        <w:ind w:left="6260" w:hanging="360"/>
      </w:pPr>
    </w:lvl>
    <w:lvl w:ilvl="8" w:tplc="2000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3D4197E"/>
    <w:multiLevelType w:val="hybridMultilevel"/>
    <w:tmpl w:val="3866129E"/>
    <w:lvl w:ilvl="0" w:tplc="B3E4EA60">
      <w:start w:val="1"/>
      <w:numFmt w:val="decimal"/>
      <w:lvlText w:val="%1)"/>
      <w:lvlJc w:val="left"/>
      <w:pPr>
        <w:ind w:left="995" w:hanging="495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580" w:hanging="360"/>
      </w:pPr>
    </w:lvl>
    <w:lvl w:ilvl="2" w:tplc="2000001B" w:tentative="1">
      <w:start w:val="1"/>
      <w:numFmt w:val="lowerRoman"/>
      <w:lvlText w:val="%3."/>
      <w:lvlJc w:val="right"/>
      <w:pPr>
        <w:ind w:left="2300" w:hanging="180"/>
      </w:pPr>
    </w:lvl>
    <w:lvl w:ilvl="3" w:tplc="2000000F" w:tentative="1">
      <w:start w:val="1"/>
      <w:numFmt w:val="decimal"/>
      <w:lvlText w:val="%4."/>
      <w:lvlJc w:val="left"/>
      <w:pPr>
        <w:ind w:left="3020" w:hanging="360"/>
      </w:pPr>
    </w:lvl>
    <w:lvl w:ilvl="4" w:tplc="20000019" w:tentative="1">
      <w:start w:val="1"/>
      <w:numFmt w:val="lowerLetter"/>
      <w:lvlText w:val="%5."/>
      <w:lvlJc w:val="left"/>
      <w:pPr>
        <w:ind w:left="3740" w:hanging="360"/>
      </w:pPr>
    </w:lvl>
    <w:lvl w:ilvl="5" w:tplc="2000001B" w:tentative="1">
      <w:start w:val="1"/>
      <w:numFmt w:val="lowerRoman"/>
      <w:lvlText w:val="%6."/>
      <w:lvlJc w:val="right"/>
      <w:pPr>
        <w:ind w:left="4460" w:hanging="180"/>
      </w:pPr>
    </w:lvl>
    <w:lvl w:ilvl="6" w:tplc="2000000F" w:tentative="1">
      <w:start w:val="1"/>
      <w:numFmt w:val="decimal"/>
      <w:lvlText w:val="%7."/>
      <w:lvlJc w:val="left"/>
      <w:pPr>
        <w:ind w:left="5180" w:hanging="360"/>
      </w:pPr>
    </w:lvl>
    <w:lvl w:ilvl="7" w:tplc="20000019" w:tentative="1">
      <w:start w:val="1"/>
      <w:numFmt w:val="lowerLetter"/>
      <w:lvlText w:val="%8."/>
      <w:lvlJc w:val="left"/>
      <w:pPr>
        <w:ind w:left="5900" w:hanging="360"/>
      </w:pPr>
    </w:lvl>
    <w:lvl w:ilvl="8" w:tplc="2000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 w15:restartNumberingAfterBreak="0">
    <w:nsid w:val="0A185C56"/>
    <w:multiLevelType w:val="hybridMultilevel"/>
    <w:tmpl w:val="60564E5A"/>
    <w:lvl w:ilvl="0" w:tplc="2A3223B6">
      <w:start w:val="1"/>
      <w:numFmt w:val="decimal"/>
      <w:lvlText w:val="%1)"/>
      <w:lvlJc w:val="left"/>
      <w:pPr>
        <w:ind w:left="942" w:hanging="375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803846"/>
    <w:multiLevelType w:val="hybridMultilevel"/>
    <w:tmpl w:val="49B2C2C2"/>
    <w:lvl w:ilvl="0" w:tplc="20000019" w:tentative="1">
      <w:start w:val="1"/>
      <w:numFmt w:val="lowerLetter"/>
      <w:lvlText w:val="%1."/>
      <w:lvlJc w:val="left"/>
      <w:pPr>
        <w:ind w:left="2147" w:hanging="360"/>
      </w:pPr>
    </w:lvl>
    <w:lvl w:ilvl="1" w:tplc="20000019" w:tentative="1">
      <w:start w:val="1"/>
      <w:numFmt w:val="lowerLetter"/>
      <w:lvlText w:val="%2."/>
      <w:lvlJc w:val="left"/>
      <w:pPr>
        <w:ind w:left="1940" w:hanging="360"/>
      </w:pPr>
    </w:lvl>
    <w:lvl w:ilvl="2" w:tplc="2000001B" w:tentative="1">
      <w:start w:val="1"/>
      <w:numFmt w:val="lowerRoman"/>
      <w:lvlText w:val="%3."/>
      <w:lvlJc w:val="right"/>
      <w:pPr>
        <w:ind w:left="2660" w:hanging="180"/>
      </w:pPr>
    </w:lvl>
    <w:lvl w:ilvl="3" w:tplc="2000000F" w:tentative="1">
      <w:start w:val="1"/>
      <w:numFmt w:val="decimal"/>
      <w:lvlText w:val="%4."/>
      <w:lvlJc w:val="left"/>
      <w:pPr>
        <w:ind w:left="3380" w:hanging="360"/>
      </w:pPr>
    </w:lvl>
    <w:lvl w:ilvl="4" w:tplc="20000019" w:tentative="1">
      <w:start w:val="1"/>
      <w:numFmt w:val="lowerLetter"/>
      <w:lvlText w:val="%5."/>
      <w:lvlJc w:val="left"/>
      <w:pPr>
        <w:ind w:left="4100" w:hanging="360"/>
      </w:pPr>
    </w:lvl>
    <w:lvl w:ilvl="5" w:tplc="2000001B" w:tentative="1">
      <w:start w:val="1"/>
      <w:numFmt w:val="lowerRoman"/>
      <w:lvlText w:val="%6."/>
      <w:lvlJc w:val="right"/>
      <w:pPr>
        <w:ind w:left="4820" w:hanging="180"/>
      </w:pPr>
    </w:lvl>
    <w:lvl w:ilvl="6" w:tplc="2000000F" w:tentative="1">
      <w:start w:val="1"/>
      <w:numFmt w:val="decimal"/>
      <w:lvlText w:val="%7."/>
      <w:lvlJc w:val="left"/>
      <w:pPr>
        <w:ind w:left="5540" w:hanging="360"/>
      </w:pPr>
    </w:lvl>
    <w:lvl w:ilvl="7" w:tplc="20000019" w:tentative="1">
      <w:start w:val="1"/>
      <w:numFmt w:val="lowerLetter"/>
      <w:lvlText w:val="%8."/>
      <w:lvlJc w:val="left"/>
      <w:pPr>
        <w:ind w:left="6260" w:hanging="360"/>
      </w:pPr>
    </w:lvl>
    <w:lvl w:ilvl="8" w:tplc="2000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4" w15:restartNumberingAfterBreak="0">
    <w:nsid w:val="128649E2"/>
    <w:multiLevelType w:val="hybridMultilevel"/>
    <w:tmpl w:val="8E1AE77A"/>
    <w:lvl w:ilvl="0" w:tplc="B6EAAA8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color w:val="000000"/>
      </w:rPr>
    </w:lvl>
    <w:lvl w:ilvl="1" w:tplc="9356E57C">
      <w:start w:val="1"/>
      <w:numFmt w:val="decimal"/>
      <w:lvlText w:val="%2."/>
      <w:lvlJc w:val="left"/>
      <w:pPr>
        <w:ind w:left="1842" w:hanging="555"/>
      </w:pPr>
      <w:rPr>
        <w:rFonts w:ascii="Times New Roman" w:hAnsi="Times New Roman" w:hint="default"/>
        <w:color w:val="000000"/>
      </w:r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017282"/>
    <w:multiLevelType w:val="hybridMultilevel"/>
    <w:tmpl w:val="E3303918"/>
    <w:lvl w:ilvl="0" w:tplc="842E4582">
      <w:start w:val="1"/>
      <w:numFmt w:val="decimal"/>
      <w:lvlText w:val="%1)"/>
      <w:lvlJc w:val="left"/>
      <w:pPr>
        <w:ind w:left="942" w:hanging="375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BA4A98"/>
    <w:multiLevelType w:val="hybridMultilevel"/>
    <w:tmpl w:val="FA5C4646"/>
    <w:lvl w:ilvl="0" w:tplc="EA9C031E">
      <w:start w:val="1"/>
      <w:numFmt w:val="decimal"/>
      <w:lvlText w:val="%1)"/>
      <w:lvlJc w:val="left"/>
      <w:pPr>
        <w:ind w:left="1032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E6FB8"/>
    <w:multiLevelType w:val="hybridMultilevel"/>
    <w:tmpl w:val="96F49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C7CDC"/>
    <w:multiLevelType w:val="hybridMultilevel"/>
    <w:tmpl w:val="A5FAFC44"/>
    <w:lvl w:ilvl="0" w:tplc="20000019" w:tentative="1">
      <w:start w:val="1"/>
      <w:numFmt w:val="lowerLetter"/>
      <w:lvlText w:val="%1."/>
      <w:lvlJc w:val="left"/>
      <w:pPr>
        <w:ind w:left="2214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DCB134C"/>
    <w:multiLevelType w:val="hybridMultilevel"/>
    <w:tmpl w:val="FD8A20A4"/>
    <w:lvl w:ilvl="0" w:tplc="EA9C031E">
      <w:start w:val="1"/>
      <w:numFmt w:val="decimal"/>
      <w:lvlText w:val="%1)"/>
      <w:lvlJc w:val="left"/>
      <w:pPr>
        <w:ind w:left="1032" w:hanging="465"/>
      </w:pPr>
      <w:rPr>
        <w:rFonts w:hint="default"/>
        <w:color w:val="000000"/>
      </w:rPr>
    </w:lvl>
    <w:lvl w:ilvl="1" w:tplc="45A8ABE4">
      <w:start w:val="1"/>
      <w:numFmt w:val="decimal"/>
      <w:lvlText w:val="%2."/>
      <w:lvlJc w:val="left"/>
      <w:pPr>
        <w:ind w:left="1483" w:hanging="915"/>
      </w:pPr>
      <w:rPr>
        <w:rFonts w:ascii="Times New Roman" w:hAnsi="Times New Roman" w:hint="default"/>
        <w:color w:val="000000"/>
      </w:r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3AE59C6"/>
    <w:multiLevelType w:val="hybridMultilevel"/>
    <w:tmpl w:val="6E4843F0"/>
    <w:lvl w:ilvl="0" w:tplc="20000019" w:tentative="1">
      <w:start w:val="1"/>
      <w:numFmt w:val="lowerLetter"/>
      <w:lvlText w:val="%1."/>
      <w:lvlJc w:val="left"/>
      <w:pPr>
        <w:ind w:left="2214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C9E4935"/>
    <w:multiLevelType w:val="hybridMultilevel"/>
    <w:tmpl w:val="8356D82A"/>
    <w:lvl w:ilvl="0" w:tplc="20000019" w:tentative="1">
      <w:start w:val="1"/>
      <w:numFmt w:val="lowerLetter"/>
      <w:lvlText w:val="%1."/>
      <w:lvlJc w:val="left"/>
      <w:pPr>
        <w:ind w:left="214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1866D38"/>
    <w:multiLevelType w:val="hybridMultilevel"/>
    <w:tmpl w:val="BA90DBCA"/>
    <w:lvl w:ilvl="0" w:tplc="20000019" w:tentative="1">
      <w:start w:val="1"/>
      <w:numFmt w:val="lowerLetter"/>
      <w:lvlText w:val="%1."/>
      <w:lvlJc w:val="left"/>
      <w:pPr>
        <w:ind w:left="2214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4B64BE0"/>
    <w:multiLevelType w:val="hybridMultilevel"/>
    <w:tmpl w:val="A04E4D86"/>
    <w:lvl w:ilvl="0" w:tplc="29B6909E">
      <w:start w:val="1"/>
      <w:numFmt w:val="decimal"/>
      <w:lvlText w:val="%1)"/>
      <w:lvlJc w:val="left"/>
      <w:pPr>
        <w:ind w:left="860" w:hanging="360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580" w:hanging="360"/>
      </w:pPr>
    </w:lvl>
    <w:lvl w:ilvl="2" w:tplc="2000001B" w:tentative="1">
      <w:start w:val="1"/>
      <w:numFmt w:val="lowerRoman"/>
      <w:lvlText w:val="%3."/>
      <w:lvlJc w:val="right"/>
      <w:pPr>
        <w:ind w:left="2300" w:hanging="180"/>
      </w:pPr>
    </w:lvl>
    <w:lvl w:ilvl="3" w:tplc="2000000F" w:tentative="1">
      <w:start w:val="1"/>
      <w:numFmt w:val="decimal"/>
      <w:lvlText w:val="%4."/>
      <w:lvlJc w:val="left"/>
      <w:pPr>
        <w:ind w:left="3020" w:hanging="360"/>
      </w:pPr>
    </w:lvl>
    <w:lvl w:ilvl="4" w:tplc="20000019" w:tentative="1">
      <w:start w:val="1"/>
      <w:numFmt w:val="lowerLetter"/>
      <w:lvlText w:val="%5."/>
      <w:lvlJc w:val="left"/>
      <w:pPr>
        <w:ind w:left="3740" w:hanging="360"/>
      </w:pPr>
    </w:lvl>
    <w:lvl w:ilvl="5" w:tplc="2000001B" w:tentative="1">
      <w:start w:val="1"/>
      <w:numFmt w:val="lowerRoman"/>
      <w:lvlText w:val="%6."/>
      <w:lvlJc w:val="right"/>
      <w:pPr>
        <w:ind w:left="4460" w:hanging="180"/>
      </w:pPr>
    </w:lvl>
    <w:lvl w:ilvl="6" w:tplc="2000000F" w:tentative="1">
      <w:start w:val="1"/>
      <w:numFmt w:val="decimal"/>
      <w:lvlText w:val="%7."/>
      <w:lvlJc w:val="left"/>
      <w:pPr>
        <w:ind w:left="5180" w:hanging="360"/>
      </w:pPr>
    </w:lvl>
    <w:lvl w:ilvl="7" w:tplc="20000019" w:tentative="1">
      <w:start w:val="1"/>
      <w:numFmt w:val="lowerLetter"/>
      <w:lvlText w:val="%8."/>
      <w:lvlJc w:val="left"/>
      <w:pPr>
        <w:ind w:left="5900" w:hanging="360"/>
      </w:pPr>
    </w:lvl>
    <w:lvl w:ilvl="8" w:tplc="2000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4" w15:restartNumberingAfterBreak="0">
    <w:nsid w:val="47315C42"/>
    <w:multiLevelType w:val="hybridMultilevel"/>
    <w:tmpl w:val="4E3A8ACC"/>
    <w:lvl w:ilvl="0" w:tplc="EA9C031E">
      <w:start w:val="1"/>
      <w:numFmt w:val="decimal"/>
      <w:lvlText w:val="%1)"/>
      <w:lvlJc w:val="left"/>
      <w:pPr>
        <w:ind w:left="1599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84F36FA"/>
    <w:multiLevelType w:val="hybridMultilevel"/>
    <w:tmpl w:val="B328A262"/>
    <w:lvl w:ilvl="0" w:tplc="EA9C031E">
      <w:start w:val="1"/>
      <w:numFmt w:val="decimal"/>
      <w:lvlText w:val="%1)"/>
      <w:lvlJc w:val="left"/>
      <w:pPr>
        <w:ind w:left="1599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877505C"/>
    <w:multiLevelType w:val="hybridMultilevel"/>
    <w:tmpl w:val="168C647E"/>
    <w:lvl w:ilvl="0" w:tplc="8EDAB110">
      <w:start w:val="1"/>
      <w:numFmt w:val="decimal"/>
      <w:lvlText w:val="%1)"/>
      <w:lvlJc w:val="left"/>
      <w:pPr>
        <w:ind w:left="860" w:hanging="360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580" w:hanging="360"/>
      </w:pPr>
    </w:lvl>
    <w:lvl w:ilvl="2" w:tplc="2000001B" w:tentative="1">
      <w:start w:val="1"/>
      <w:numFmt w:val="lowerRoman"/>
      <w:lvlText w:val="%3."/>
      <w:lvlJc w:val="right"/>
      <w:pPr>
        <w:ind w:left="2300" w:hanging="180"/>
      </w:pPr>
    </w:lvl>
    <w:lvl w:ilvl="3" w:tplc="2000000F" w:tentative="1">
      <w:start w:val="1"/>
      <w:numFmt w:val="decimal"/>
      <w:lvlText w:val="%4."/>
      <w:lvlJc w:val="left"/>
      <w:pPr>
        <w:ind w:left="3020" w:hanging="360"/>
      </w:pPr>
    </w:lvl>
    <w:lvl w:ilvl="4" w:tplc="20000019" w:tentative="1">
      <w:start w:val="1"/>
      <w:numFmt w:val="lowerLetter"/>
      <w:lvlText w:val="%5."/>
      <w:lvlJc w:val="left"/>
      <w:pPr>
        <w:ind w:left="3740" w:hanging="360"/>
      </w:pPr>
    </w:lvl>
    <w:lvl w:ilvl="5" w:tplc="2000001B" w:tentative="1">
      <w:start w:val="1"/>
      <w:numFmt w:val="lowerRoman"/>
      <w:lvlText w:val="%6."/>
      <w:lvlJc w:val="right"/>
      <w:pPr>
        <w:ind w:left="4460" w:hanging="180"/>
      </w:pPr>
    </w:lvl>
    <w:lvl w:ilvl="6" w:tplc="2000000F" w:tentative="1">
      <w:start w:val="1"/>
      <w:numFmt w:val="decimal"/>
      <w:lvlText w:val="%7."/>
      <w:lvlJc w:val="left"/>
      <w:pPr>
        <w:ind w:left="5180" w:hanging="360"/>
      </w:pPr>
    </w:lvl>
    <w:lvl w:ilvl="7" w:tplc="20000019" w:tentative="1">
      <w:start w:val="1"/>
      <w:numFmt w:val="lowerLetter"/>
      <w:lvlText w:val="%8."/>
      <w:lvlJc w:val="left"/>
      <w:pPr>
        <w:ind w:left="5900" w:hanging="360"/>
      </w:pPr>
    </w:lvl>
    <w:lvl w:ilvl="8" w:tplc="2000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7" w15:restartNumberingAfterBreak="0">
    <w:nsid w:val="48C20214"/>
    <w:multiLevelType w:val="hybridMultilevel"/>
    <w:tmpl w:val="B13840E4"/>
    <w:lvl w:ilvl="0" w:tplc="8E8E6A08">
      <w:start w:val="1"/>
      <w:numFmt w:val="decimal"/>
      <w:lvlText w:val="%1)"/>
      <w:lvlJc w:val="left"/>
      <w:pPr>
        <w:ind w:left="2912" w:hanging="360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580" w:hanging="360"/>
      </w:pPr>
    </w:lvl>
    <w:lvl w:ilvl="2" w:tplc="2000001B" w:tentative="1">
      <w:start w:val="1"/>
      <w:numFmt w:val="lowerRoman"/>
      <w:lvlText w:val="%3."/>
      <w:lvlJc w:val="right"/>
      <w:pPr>
        <w:ind w:left="2300" w:hanging="180"/>
      </w:pPr>
    </w:lvl>
    <w:lvl w:ilvl="3" w:tplc="2000000F" w:tentative="1">
      <w:start w:val="1"/>
      <w:numFmt w:val="decimal"/>
      <w:lvlText w:val="%4."/>
      <w:lvlJc w:val="left"/>
      <w:pPr>
        <w:ind w:left="3020" w:hanging="360"/>
      </w:pPr>
    </w:lvl>
    <w:lvl w:ilvl="4" w:tplc="20000019" w:tentative="1">
      <w:start w:val="1"/>
      <w:numFmt w:val="lowerLetter"/>
      <w:lvlText w:val="%5."/>
      <w:lvlJc w:val="left"/>
      <w:pPr>
        <w:ind w:left="3740" w:hanging="360"/>
      </w:pPr>
    </w:lvl>
    <w:lvl w:ilvl="5" w:tplc="2000001B" w:tentative="1">
      <w:start w:val="1"/>
      <w:numFmt w:val="lowerRoman"/>
      <w:lvlText w:val="%6."/>
      <w:lvlJc w:val="right"/>
      <w:pPr>
        <w:ind w:left="4460" w:hanging="180"/>
      </w:pPr>
    </w:lvl>
    <w:lvl w:ilvl="6" w:tplc="2000000F" w:tentative="1">
      <w:start w:val="1"/>
      <w:numFmt w:val="decimal"/>
      <w:lvlText w:val="%7."/>
      <w:lvlJc w:val="left"/>
      <w:pPr>
        <w:ind w:left="5180" w:hanging="360"/>
      </w:pPr>
    </w:lvl>
    <w:lvl w:ilvl="7" w:tplc="20000019" w:tentative="1">
      <w:start w:val="1"/>
      <w:numFmt w:val="lowerLetter"/>
      <w:lvlText w:val="%8."/>
      <w:lvlJc w:val="left"/>
      <w:pPr>
        <w:ind w:left="5900" w:hanging="360"/>
      </w:pPr>
    </w:lvl>
    <w:lvl w:ilvl="8" w:tplc="2000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8" w15:restartNumberingAfterBreak="0">
    <w:nsid w:val="51E2232F"/>
    <w:multiLevelType w:val="hybridMultilevel"/>
    <w:tmpl w:val="772EA0EA"/>
    <w:lvl w:ilvl="0" w:tplc="7FCE88B4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A93C8D"/>
    <w:multiLevelType w:val="hybridMultilevel"/>
    <w:tmpl w:val="93466C9A"/>
    <w:lvl w:ilvl="0" w:tplc="714A98C0">
      <w:start w:val="1"/>
      <w:numFmt w:val="decimal"/>
      <w:lvlText w:val="%1)"/>
      <w:lvlJc w:val="left"/>
      <w:pPr>
        <w:ind w:left="1032" w:hanging="465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378485A"/>
    <w:multiLevelType w:val="hybridMultilevel"/>
    <w:tmpl w:val="BE6265A2"/>
    <w:lvl w:ilvl="0" w:tplc="20000019" w:tentative="1">
      <w:start w:val="1"/>
      <w:numFmt w:val="lowerLetter"/>
      <w:lvlText w:val="%1."/>
      <w:lvlJc w:val="left"/>
      <w:pPr>
        <w:ind w:left="2080" w:hanging="360"/>
      </w:pPr>
    </w:lvl>
    <w:lvl w:ilvl="1" w:tplc="20000019" w:tentative="1">
      <w:start w:val="1"/>
      <w:numFmt w:val="lowerLetter"/>
      <w:lvlText w:val="%2."/>
      <w:lvlJc w:val="left"/>
      <w:pPr>
        <w:ind w:left="1940" w:hanging="360"/>
      </w:pPr>
    </w:lvl>
    <w:lvl w:ilvl="2" w:tplc="2000001B" w:tentative="1">
      <w:start w:val="1"/>
      <w:numFmt w:val="lowerRoman"/>
      <w:lvlText w:val="%3."/>
      <w:lvlJc w:val="right"/>
      <w:pPr>
        <w:ind w:left="2660" w:hanging="180"/>
      </w:pPr>
    </w:lvl>
    <w:lvl w:ilvl="3" w:tplc="2000000F" w:tentative="1">
      <w:start w:val="1"/>
      <w:numFmt w:val="decimal"/>
      <w:lvlText w:val="%4."/>
      <w:lvlJc w:val="left"/>
      <w:pPr>
        <w:ind w:left="3380" w:hanging="360"/>
      </w:pPr>
    </w:lvl>
    <w:lvl w:ilvl="4" w:tplc="20000019" w:tentative="1">
      <w:start w:val="1"/>
      <w:numFmt w:val="lowerLetter"/>
      <w:lvlText w:val="%5."/>
      <w:lvlJc w:val="left"/>
      <w:pPr>
        <w:ind w:left="4100" w:hanging="360"/>
      </w:pPr>
    </w:lvl>
    <w:lvl w:ilvl="5" w:tplc="2000001B" w:tentative="1">
      <w:start w:val="1"/>
      <w:numFmt w:val="lowerRoman"/>
      <w:lvlText w:val="%6."/>
      <w:lvlJc w:val="right"/>
      <w:pPr>
        <w:ind w:left="4820" w:hanging="180"/>
      </w:pPr>
    </w:lvl>
    <w:lvl w:ilvl="6" w:tplc="2000000F" w:tentative="1">
      <w:start w:val="1"/>
      <w:numFmt w:val="decimal"/>
      <w:lvlText w:val="%7."/>
      <w:lvlJc w:val="left"/>
      <w:pPr>
        <w:ind w:left="5540" w:hanging="360"/>
      </w:pPr>
    </w:lvl>
    <w:lvl w:ilvl="7" w:tplc="20000019" w:tentative="1">
      <w:start w:val="1"/>
      <w:numFmt w:val="lowerLetter"/>
      <w:lvlText w:val="%8."/>
      <w:lvlJc w:val="left"/>
      <w:pPr>
        <w:ind w:left="6260" w:hanging="360"/>
      </w:pPr>
    </w:lvl>
    <w:lvl w:ilvl="8" w:tplc="2000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21" w15:restartNumberingAfterBreak="0">
    <w:nsid w:val="64B00F97"/>
    <w:multiLevelType w:val="hybridMultilevel"/>
    <w:tmpl w:val="6F1A963E"/>
    <w:lvl w:ilvl="0" w:tplc="13121A58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A615885"/>
    <w:multiLevelType w:val="hybridMultilevel"/>
    <w:tmpl w:val="4BBCBFD8"/>
    <w:lvl w:ilvl="0" w:tplc="EA9C031E">
      <w:start w:val="1"/>
      <w:numFmt w:val="decimal"/>
      <w:lvlText w:val="%1)"/>
      <w:lvlJc w:val="left"/>
      <w:pPr>
        <w:ind w:left="1032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83B9D"/>
    <w:multiLevelType w:val="hybridMultilevel"/>
    <w:tmpl w:val="55529CA0"/>
    <w:lvl w:ilvl="0" w:tplc="EA9C031E">
      <w:start w:val="1"/>
      <w:numFmt w:val="decimal"/>
      <w:lvlText w:val="%1)"/>
      <w:lvlJc w:val="left"/>
      <w:pPr>
        <w:ind w:left="1599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D6A3C7A"/>
    <w:multiLevelType w:val="hybridMultilevel"/>
    <w:tmpl w:val="BDE22F3A"/>
    <w:lvl w:ilvl="0" w:tplc="EA9C031E">
      <w:start w:val="1"/>
      <w:numFmt w:val="decimal"/>
      <w:lvlText w:val="%1)"/>
      <w:lvlJc w:val="left"/>
      <w:pPr>
        <w:ind w:left="1599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0F830A3"/>
    <w:multiLevelType w:val="hybridMultilevel"/>
    <w:tmpl w:val="1B562AD8"/>
    <w:lvl w:ilvl="0" w:tplc="2000000F">
      <w:start w:val="1"/>
      <w:numFmt w:val="decimal"/>
      <w:lvlText w:val="%1.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76D7019"/>
    <w:multiLevelType w:val="hybridMultilevel"/>
    <w:tmpl w:val="9D487F6A"/>
    <w:lvl w:ilvl="0" w:tplc="2000000F">
      <w:start w:val="1"/>
      <w:numFmt w:val="decimal"/>
      <w:lvlText w:val="%1.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A363D28"/>
    <w:multiLevelType w:val="hybridMultilevel"/>
    <w:tmpl w:val="E5767150"/>
    <w:lvl w:ilvl="0" w:tplc="25884A3E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</w:num>
  <w:num w:numId="2">
    <w:abstractNumId w:val="27"/>
  </w:num>
  <w:num w:numId="3">
    <w:abstractNumId w:val="9"/>
  </w:num>
  <w:num w:numId="4">
    <w:abstractNumId w:val="13"/>
  </w:num>
  <w:num w:numId="5">
    <w:abstractNumId w:val="20"/>
  </w:num>
  <w:num w:numId="6">
    <w:abstractNumId w:val="1"/>
  </w:num>
  <w:num w:numId="7">
    <w:abstractNumId w:val="0"/>
  </w:num>
  <w:num w:numId="8">
    <w:abstractNumId w:val="14"/>
  </w:num>
  <w:num w:numId="9">
    <w:abstractNumId w:val="16"/>
  </w:num>
  <w:num w:numId="10">
    <w:abstractNumId w:val="24"/>
  </w:num>
  <w:num w:numId="11">
    <w:abstractNumId w:val="21"/>
  </w:num>
  <w:num w:numId="12">
    <w:abstractNumId w:val="4"/>
  </w:num>
  <w:num w:numId="13">
    <w:abstractNumId w:val="12"/>
  </w:num>
  <w:num w:numId="14">
    <w:abstractNumId w:val="5"/>
  </w:num>
  <w:num w:numId="15">
    <w:abstractNumId w:val="3"/>
  </w:num>
  <w:num w:numId="16">
    <w:abstractNumId w:val="17"/>
  </w:num>
  <w:num w:numId="17">
    <w:abstractNumId w:val="11"/>
  </w:num>
  <w:num w:numId="18">
    <w:abstractNumId w:val="18"/>
  </w:num>
  <w:num w:numId="19">
    <w:abstractNumId w:val="19"/>
  </w:num>
  <w:num w:numId="20">
    <w:abstractNumId w:val="8"/>
  </w:num>
  <w:num w:numId="21">
    <w:abstractNumId w:val="2"/>
  </w:num>
  <w:num w:numId="22">
    <w:abstractNumId w:val="10"/>
  </w:num>
  <w:num w:numId="23">
    <w:abstractNumId w:val="25"/>
  </w:num>
  <w:num w:numId="24">
    <w:abstractNumId w:val="23"/>
  </w:num>
  <w:num w:numId="25">
    <w:abstractNumId w:val="15"/>
  </w:num>
  <w:num w:numId="26">
    <w:abstractNumId w:val="22"/>
  </w:num>
  <w:num w:numId="27">
    <w:abstractNumId w:val="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6BC"/>
    <w:rsid w:val="00012D78"/>
    <w:rsid w:val="00027D4C"/>
    <w:rsid w:val="00043229"/>
    <w:rsid w:val="0005043C"/>
    <w:rsid w:val="00052424"/>
    <w:rsid w:val="00055938"/>
    <w:rsid w:val="00056181"/>
    <w:rsid w:val="00066EDA"/>
    <w:rsid w:val="00087B4D"/>
    <w:rsid w:val="000B5DC6"/>
    <w:rsid w:val="000B703C"/>
    <w:rsid w:val="000D3CCB"/>
    <w:rsid w:val="00102190"/>
    <w:rsid w:val="001026CD"/>
    <w:rsid w:val="0011338C"/>
    <w:rsid w:val="00114DA3"/>
    <w:rsid w:val="00133D13"/>
    <w:rsid w:val="0015166D"/>
    <w:rsid w:val="0016086B"/>
    <w:rsid w:val="00193204"/>
    <w:rsid w:val="001A2520"/>
    <w:rsid w:val="00215195"/>
    <w:rsid w:val="00220221"/>
    <w:rsid w:val="0022343F"/>
    <w:rsid w:val="00227660"/>
    <w:rsid w:val="00257E8B"/>
    <w:rsid w:val="00266457"/>
    <w:rsid w:val="00271947"/>
    <w:rsid w:val="00272A8E"/>
    <w:rsid w:val="0028790E"/>
    <w:rsid w:val="002B7C64"/>
    <w:rsid w:val="002C544C"/>
    <w:rsid w:val="002D1B9C"/>
    <w:rsid w:val="002E75A1"/>
    <w:rsid w:val="00312C31"/>
    <w:rsid w:val="00314FCD"/>
    <w:rsid w:val="00322608"/>
    <w:rsid w:val="003240FC"/>
    <w:rsid w:val="00324959"/>
    <w:rsid w:val="00342DEA"/>
    <w:rsid w:val="00344FC1"/>
    <w:rsid w:val="00360F82"/>
    <w:rsid w:val="00365BA5"/>
    <w:rsid w:val="00366DC9"/>
    <w:rsid w:val="003722CF"/>
    <w:rsid w:val="0039359F"/>
    <w:rsid w:val="003A131D"/>
    <w:rsid w:val="003B275C"/>
    <w:rsid w:val="003D438E"/>
    <w:rsid w:val="003E23FA"/>
    <w:rsid w:val="00402A95"/>
    <w:rsid w:val="00406856"/>
    <w:rsid w:val="00441BB6"/>
    <w:rsid w:val="00485C7B"/>
    <w:rsid w:val="00491542"/>
    <w:rsid w:val="004A5191"/>
    <w:rsid w:val="004B1DB8"/>
    <w:rsid w:val="004D1AD9"/>
    <w:rsid w:val="004D36D5"/>
    <w:rsid w:val="004E271F"/>
    <w:rsid w:val="0050001D"/>
    <w:rsid w:val="00511FA0"/>
    <w:rsid w:val="00523396"/>
    <w:rsid w:val="00533A79"/>
    <w:rsid w:val="00541581"/>
    <w:rsid w:val="005626BB"/>
    <w:rsid w:val="00580D79"/>
    <w:rsid w:val="0058305C"/>
    <w:rsid w:val="00590BF6"/>
    <w:rsid w:val="005957E2"/>
    <w:rsid w:val="005B0087"/>
    <w:rsid w:val="005B045A"/>
    <w:rsid w:val="005B0E48"/>
    <w:rsid w:val="005B11CA"/>
    <w:rsid w:val="005B760B"/>
    <w:rsid w:val="00600F44"/>
    <w:rsid w:val="00603591"/>
    <w:rsid w:val="00607122"/>
    <w:rsid w:val="00613668"/>
    <w:rsid w:val="0062581F"/>
    <w:rsid w:val="006270B5"/>
    <w:rsid w:val="006366F9"/>
    <w:rsid w:val="00640920"/>
    <w:rsid w:val="0065053E"/>
    <w:rsid w:val="00672441"/>
    <w:rsid w:val="00682026"/>
    <w:rsid w:val="0069496A"/>
    <w:rsid w:val="006953F8"/>
    <w:rsid w:val="006C1241"/>
    <w:rsid w:val="006C5EE6"/>
    <w:rsid w:val="006C6666"/>
    <w:rsid w:val="006C7773"/>
    <w:rsid w:val="006D03B9"/>
    <w:rsid w:val="006D1ACC"/>
    <w:rsid w:val="006D632E"/>
    <w:rsid w:val="006F22F6"/>
    <w:rsid w:val="00711B8C"/>
    <w:rsid w:val="007162E6"/>
    <w:rsid w:val="00736678"/>
    <w:rsid w:val="00742CCF"/>
    <w:rsid w:val="00743029"/>
    <w:rsid w:val="00790C13"/>
    <w:rsid w:val="00795020"/>
    <w:rsid w:val="007A4DB6"/>
    <w:rsid w:val="007C0285"/>
    <w:rsid w:val="007D756B"/>
    <w:rsid w:val="007E3A45"/>
    <w:rsid w:val="007E59F0"/>
    <w:rsid w:val="007F3EDD"/>
    <w:rsid w:val="0080008A"/>
    <w:rsid w:val="008007B6"/>
    <w:rsid w:val="00804206"/>
    <w:rsid w:val="00840E61"/>
    <w:rsid w:val="008414BA"/>
    <w:rsid w:val="008474E4"/>
    <w:rsid w:val="00853062"/>
    <w:rsid w:val="008536BC"/>
    <w:rsid w:val="00857380"/>
    <w:rsid w:val="00865B6F"/>
    <w:rsid w:val="008673B9"/>
    <w:rsid w:val="00867E5D"/>
    <w:rsid w:val="00880CDC"/>
    <w:rsid w:val="00886015"/>
    <w:rsid w:val="008F3D00"/>
    <w:rsid w:val="00901EA8"/>
    <w:rsid w:val="00904983"/>
    <w:rsid w:val="00934DD5"/>
    <w:rsid w:val="009404D2"/>
    <w:rsid w:val="00952A51"/>
    <w:rsid w:val="00953A65"/>
    <w:rsid w:val="00960D0D"/>
    <w:rsid w:val="009657A2"/>
    <w:rsid w:val="00990454"/>
    <w:rsid w:val="00996181"/>
    <w:rsid w:val="009A377A"/>
    <w:rsid w:val="009B5AC1"/>
    <w:rsid w:val="009E458C"/>
    <w:rsid w:val="00A00201"/>
    <w:rsid w:val="00A003DC"/>
    <w:rsid w:val="00A06711"/>
    <w:rsid w:val="00A12230"/>
    <w:rsid w:val="00A135A9"/>
    <w:rsid w:val="00A2408A"/>
    <w:rsid w:val="00A32041"/>
    <w:rsid w:val="00A51478"/>
    <w:rsid w:val="00A541F9"/>
    <w:rsid w:val="00A57F2C"/>
    <w:rsid w:val="00A6508C"/>
    <w:rsid w:val="00A668F5"/>
    <w:rsid w:val="00A679DD"/>
    <w:rsid w:val="00A7795A"/>
    <w:rsid w:val="00A8341F"/>
    <w:rsid w:val="00A94D15"/>
    <w:rsid w:val="00AC014F"/>
    <w:rsid w:val="00AE19B5"/>
    <w:rsid w:val="00AE4F2E"/>
    <w:rsid w:val="00B152FC"/>
    <w:rsid w:val="00B567BC"/>
    <w:rsid w:val="00B935DB"/>
    <w:rsid w:val="00BB3EB9"/>
    <w:rsid w:val="00BB5C31"/>
    <w:rsid w:val="00BB7A08"/>
    <w:rsid w:val="00BC2EE9"/>
    <w:rsid w:val="00BC703F"/>
    <w:rsid w:val="00BD08EB"/>
    <w:rsid w:val="00BD2664"/>
    <w:rsid w:val="00BF395D"/>
    <w:rsid w:val="00C24B58"/>
    <w:rsid w:val="00C2593E"/>
    <w:rsid w:val="00C25E3A"/>
    <w:rsid w:val="00C31561"/>
    <w:rsid w:val="00C3228F"/>
    <w:rsid w:val="00C830FF"/>
    <w:rsid w:val="00C917F9"/>
    <w:rsid w:val="00CB56EF"/>
    <w:rsid w:val="00CC66DB"/>
    <w:rsid w:val="00CD1DEC"/>
    <w:rsid w:val="00CD299F"/>
    <w:rsid w:val="00CD6799"/>
    <w:rsid w:val="00CE18EE"/>
    <w:rsid w:val="00D048ED"/>
    <w:rsid w:val="00D10308"/>
    <w:rsid w:val="00D15DCF"/>
    <w:rsid w:val="00D327EB"/>
    <w:rsid w:val="00D3671D"/>
    <w:rsid w:val="00D47D74"/>
    <w:rsid w:val="00D67885"/>
    <w:rsid w:val="00D75472"/>
    <w:rsid w:val="00DA37CF"/>
    <w:rsid w:val="00DB5D20"/>
    <w:rsid w:val="00DC3E58"/>
    <w:rsid w:val="00DD6910"/>
    <w:rsid w:val="00DE0F70"/>
    <w:rsid w:val="00E005C7"/>
    <w:rsid w:val="00E2225E"/>
    <w:rsid w:val="00E42FCB"/>
    <w:rsid w:val="00E508B6"/>
    <w:rsid w:val="00E93F91"/>
    <w:rsid w:val="00EA3A58"/>
    <w:rsid w:val="00ED4231"/>
    <w:rsid w:val="00EF1396"/>
    <w:rsid w:val="00F477B4"/>
    <w:rsid w:val="00F518C2"/>
    <w:rsid w:val="00F63E6E"/>
    <w:rsid w:val="00F86A97"/>
    <w:rsid w:val="00FB1870"/>
    <w:rsid w:val="00FC0D9D"/>
    <w:rsid w:val="00FE47E9"/>
    <w:rsid w:val="00FF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23273"/>
  <w15:docId w15:val="{7262742E-8C46-4D73-B0F7-E44AB6830581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DocDefaults">
    <w:name w:val="DocDefaults"/>
  </w:style>
  <w:style w:type="paragraph" w:styleId="a6">
    <w:name w:val="List Paragraph"/>
    <w:basedOn w:val="a"/>
    <w:uiPriority w:val="34"/>
    <w:qFormat/>
    <w:rsid w:val="003722CF"/>
    <w:pPr>
      <w:ind w:left="720"/>
      <w:contextualSpacing/>
    </w:pPr>
    <w:rPr>
      <w:rFonts w:cs="Mangal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3671D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671D"/>
    <w:rPr>
      <w:rFonts w:ascii="Segoe UI" w:hAnsi="Segoe UI" w:cs="Mangal"/>
      <w:sz w:val="18"/>
      <w:szCs w:val="16"/>
    </w:rPr>
  </w:style>
  <w:style w:type="character" w:styleId="a9">
    <w:name w:val="annotation reference"/>
    <w:basedOn w:val="a0"/>
    <w:uiPriority w:val="99"/>
    <w:semiHidden/>
    <w:unhideWhenUsed/>
    <w:rsid w:val="00D3671D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D3671D"/>
    <w:rPr>
      <w:rFonts w:cs="Mangal"/>
      <w:sz w:val="20"/>
      <w:szCs w:val="18"/>
    </w:rPr>
  </w:style>
  <w:style w:type="character" w:customStyle="1" w:styleId="ab">
    <w:name w:val="Текст примечания Знак"/>
    <w:basedOn w:val="a0"/>
    <w:link w:val="aa"/>
    <w:uiPriority w:val="99"/>
    <w:rsid w:val="00D3671D"/>
    <w:rPr>
      <w:rFonts w:cs="Mangal"/>
      <w:sz w:val="20"/>
      <w:szCs w:val="18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3671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3671D"/>
    <w:rPr>
      <w:rFonts w:cs="Mangal"/>
      <w:b/>
      <w:bCs/>
      <w:sz w:val="20"/>
      <w:szCs w:val="18"/>
    </w:rPr>
  </w:style>
  <w:style w:type="table" w:styleId="ae">
    <w:name w:val="Table Grid"/>
    <w:basedOn w:val="a1"/>
    <w:uiPriority w:val="39"/>
    <w:rsid w:val="00BC7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15166D"/>
    <w:pPr>
      <w:tabs>
        <w:tab w:val="center" w:pos="4844"/>
        <w:tab w:val="right" w:pos="9689"/>
      </w:tabs>
    </w:pPr>
    <w:rPr>
      <w:rFonts w:cs="Mangal"/>
      <w:szCs w:val="21"/>
    </w:rPr>
  </w:style>
  <w:style w:type="character" w:customStyle="1" w:styleId="af0">
    <w:name w:val="Верхний колонтитул Знак"/>
    <w:basedOn w:val="a0"/>
    <w:link w:val="af"/>
    <w:uiPriority w:val="99"/>
    <w:rsid w:val="0015166D"/>
    <w:rPr>
      <w:rFonts w:cs="Mangal"/>
      <w:szCs w:val="21"/>
    </w:rPr>
  </w:style>
  <w:style w:type="paragraph" w:styleId="af1">
    <w:name w:val="footer"/>
    <w:basedOn w:val="a"/>
    <w:link w:val="af2"/>
    <w:uiPriority w:val="99"/>
    <w:unhideWhenUsed/>
    <w:rsid w:val="0015166D"/>
    <w:pPr>
      <w:tabs>
        <w:tab w:val="center" w:pos="4844"/>
        <w:tab w:val="right" w:pos="9689"/>
      </w:tabs>
    </w:pPr>
    <w:rPr>
      <w:rFonts w:cs="Mangal"/>
      <w:szCs w:val="21"/>
    </w:rPr>
  </w:style>
  <w:style w:type="character" w:customStyle="1" w:styleId="af2">
    <w:name w:val="Нижний колонтитул Знак"/>
    <w:basedOn w:val="a0"/>
    <w:link w:val="af1"/>
    <w:uiPriority w:val="99"/>
    <w:rsid w:val="0015166D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924" Type="http://schemas.openxmlformats.org/officeDocument/2006/relationships/image" Target="media/image924.png"/><Relationship Id="rId997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71870-7B86-4686-BE74-1D0D83AE5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Кусаинов Асхат</dc:creator>
  <dc:description/>
  <cp:lastModifiedBy>Венера Кемаладин Ұзаққызы</cp:lastModifiedBy>
  <cp:revision>2</cp:revision>
  <cp:lastPrinted>2026-02-19T11:41:00Z</cp:lastPrinted>
  <dcterms:created xsi:type="dcterms:W3CDTF">2026-02-25T04:10:00Z</dcterms:created>
  <dcterms:modified xsi:type="dcterms:W3CDTF">2026-02-25T04:10:00Z</dcterms:modified>
  <dc:language>en-US</dc:language>
</cp:coreProperties>
</file>